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04" w:rsidRDefault="00EE07D6">
      <w:pPr>
        <w:spacing w:after="105" w:line="259" w:lineRule="auto"/>
        <w:ind w:left="115"/>
        <w:jc w:val="center"/>
      </w:pPr>
      <w:bookmarkStart w:id="0" w:name="_GoBack"/>
      <w:bookmarkEnd w:id="0"/>
      <w:r>
        <w:rPr>
          <w:b/>
          <w:sz w:val="32"/>
        </w:rPr>
        <w:t xml:space="preserve">Российская  Федерация </w:t>
      </w:r>
    </w:p>
    <w:p w:rsidR="00D07004" w:rsidRDefault="00EE07D6">
      <w:pPr>
        <w:spacing w:after="105" w:line="259" w:lineRule="auto"/>
        <w:ind w:left="115" w:right="1"/>
        <w:jc w:val="center"/>
      </w:pPr>
      <w:r>
        <w:rPr>
          <w:b/>
          <w:sz w:val="32"/>
        </w:rPr>
        <w:t xml:space="preserve">Иркутская область </w:t>
      </w:r>
    </w:p>
    <w:p w:rsidR="00D07004" w:rsidRDefault="00EE07D6">
      <w:pPr>
        <w:spacing w:after="102" w:line="259" w:lineRule="auto"/>
        <w:ind w:left="1032"/>
        <w:jc w:val="left"/>
      </w:pPr>
      <w:r>
        <w:rPr>
          <w:b/>
          <w:sz w:val="32"/>
        </w:rPr>
        <w:t xml:space="preserve">Муниципальное образование «Тайшетский район» </w:t>
      </w:r>
    </w:p>
    <w:p w:rsidR="00D07004" w:rsidRDefault="00EE07D6">
      <w:pPr>
        <w:spacing w:line="323" w:lineRule="auto"/>
        <w:ind w:left="2181" w:hanging="434"/>
        <w:jc w:val="left"/>
      </w:pPr>
      <w:r>
        <w:rPr>
          <w:b/>
          <w:sz w:val="32"/>
        </w:rPr>
        <w:t xml:space="preserve">Юртинское муниципальное образование «Юртинское городское поселение» </w:t>
      </w:r>
    </w:p>
    <w:p w:rsidR="00D07004" w:rsidRDefault="00EE07D6">
      <w:pPr>
        <w:spacing w:after="102" w:line="259" w:lineRule="auto"/>
        <w:ind w:left="1757"/>
        <w:jc w:val="left"/>
      </w:pPr>
      <w:r>
        <w:rPr>
          <w:b/>
          <w:sz w:val="32"/>
        </w:rPr>
        <w:t xml:space="preserve">Дума Юртинского городского поселения </w:t>
      </w:r>
    </w:p>
    <w:p w:rsidR="00D07004" w:rsidRDefault="00EE07D6">
      <w:pPr>
        <w:spacing w:after="254" w:line="259" w:lineRule="auto"/>
        <w:ind w:left="115" w:right="2"/>
        <w:jc w:val="center"/>
      </w:pPr>
      <w:r>
        <w:rPr>
          <w:b/>
          <w:sz w:val="32"/>
        </w:rPr>
        <w:t xml:space="preserve">(пятый созыв) </w:t>
      </w:r>
    </w:p>
    <w:p w:rsidR="00D07004" w:rsidRDefault="00EE07D6">
      <w:pPr>
        <w:pStyle w:val="1"/>
      </w:pPr>
      <w:r>
        <w:t xml:space="preserve">РЕШЕНИЕ </w:t>
      </w:r>
    </w:p>
    <w:p w:rsidR="00D07004" w:rsidRDefault="00EE07D6">
      <w:pPr>
        <w:spacing w:after="0" w:line="259" w:lineRule="auto"/>
        <w:ind w:left="108" w:firstLine="0"/>
        <w:jc w:val="left"/>
      </w:pPr>
      <w:r>
        <w:rPr>
          <w:sz w:val="26"/>
        </w:rPr>
        <w:t xml:space="preserve"> </w:t>
      </w:r>
    </w:p>
    <w:p w:rsidR="00D07004" w:rsidRDefault="00EE07D6">
      <w:pPr>
        <w:spacing w:after="0" w:line="259" w:lineRule="auto"/>
        <w:ind w:left="-14" w:righ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8277" cy="65532"/>
                <wp:effectExtent l="0" t="0" r="0" b="0"/>
                <wp:docPr id="40313" name="Group 40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7" cy="65532"/>
                          <a:chOff x="0" y="0"/>
                          <a:chExt cx="6018277" cy="65532"/>
                        </a:xfrm>
                      </wpg:grpSpPr>
                      <wps:wsp>
                        <wps:cNvPr id="66737" name="Shape 66737"/>
                        <wps:cNvSpPr/>
                        <wps:spPr>
                          <a:xfrm>
                            <a:off x="0" y="56389"/>
                            <a:ext cx="6018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7" h="9144">
                                <a:moveTo>
                                  <a:pt x="0" y="0"/>
                                </a:moveTo>
                                <a:lnTo>
                                  <a:pt x="6018277" y="0"/>
                                </a:lnTo>
                                <a:lnTo>
                                  <a:pt x="6018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8" name="Shape 66738"/>
                        <wps:cNvSpPr/>
                        <wps:spPr>
                          <a:xfrm>
                            <a:off x="0" y="0"/>
                            <a:ext cx="60182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7" h="18288">
                                <a:moveTo>
                                  <a:pt x="0" y="0"/>
                                </a:moveTo>
                                <a:lnTo>
                                  <a:pt x="6018277" y="0"/>
                                </a:lnTo>
                                <a:lnTo>
                                  <a:pt x="601827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22625" id="Group 40313" o:spid="_x0000_s1026" style="width:473.9pt;height:5.15pt;mso-position-horizontal-relative:char;mso-position-vertical-relative:line" coordsize="6018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">
                <v:shape id="Shape 66737" o:spid="_x0000_s1027" style="position:absolute;top:563;width:60182;height:92;visibility:visible;mso-wrap-style:square;v-text-anchor:top" coordsize="60182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RiMYA&#10;AADeAAAADwAAAGRycy9kb3ducmV2LnhtbESP3WrCQBSE7wXfYTlC7+rGComkriIFUSq0/vQBDtlj&#10;EsyeDbsbjT59t1DwcpiZb5j5sjeNuJLztWUFk3ECgriwuuZSwc9p/ToD4QOyxsYyKbiTh+ViOJhj&#10;ru2ND3Q9hlJECPscFVQhtLmUvqjIoB/bljh6Z+sMhihdKbXDW4SbRr4lSSoN1hwXKmzpo6LicuyM&#10;gnDptt/7c7/JHoX57MyXo/Vup9TLqF+9gwjUh2f4v73VCtI0m2bwdyd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sRiMYAAADeAAAADwAAAAAAAAAAAAAAAACYAgAAZHJz&#10;L2Rvd25yZXYueG1sUEsFBgAAAAAEAAQA9QAAAIsDAAAAAA==&#10;" path="m,l6018277,r,9144l,9144,,e" fillcolor="black" stroked="f" strokeweight="0">
                  <v:stroke miterlimit="83231f" joinstyle="miter"/>
                  <v:path arrowok="t" textboxrect="0,0,6018277,9144"/>
                </v:shape>
                <v:shape id="Shape 66738" o:spid="_x0000_s1028" style="position:absolute;width:60182;height:182;visibility:visible;mso-wrap-style:square;v-text-anchor:top" coordsize="601827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uscQA&#10;AADeAAAADwAAAGRycy9kb3ducmV2LnhtbERPz2vCMBS+D/Y/hDfwNlMndKMaSxmIiie7MfT2bN7a&#10;sualJFHb/94chB0/vt/LfDCduJLzrWUFs2kCgriyuuVawffX+vUDhA/IGjvLpGAkD/nq+WmJmbY3&#10;PtC1DLWIIewzVNCE0GdS+qohg35qe+LI/VpnMEToaqkd3mK46eRbkqTSYMuxocGePhuq/sqLUbBJ&#10;unKm5+vd6ViY8ace9xt3dkpNXoZiASLQEP7FD/dWK0jT93ncG+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rrHEAAAA3gAAAA8AAAAAAAAAAAAAAAAAmAIAAGRycy9k&#10;b3ducmV2LnhtbFBLBQYAAAAABAAEAPUAAACJAwAAAAA=&#10;" path="m,l6018277,r,18288l,18288,,e" fillcolor="black" stroked="f" strokeweight="0">
                  <v:stroke miterlimit="83231f" joinstyle="miter"/>
                  <v:path arrowok="t" textboxrect="0,0,6018277,18288"/>
                </v:shape>
                <w10:anchorlock/>
              </v:group>
            </w:pict>
          </mc:Fallback>
        </mc:AlternateContent>
      </w:r>
    </w:p>
    <w:p w:rsidR="00D07004" w:rsidRDefault="00EE07D6">
      <w:pPr>
        <w:spacing w:after="14" w:line="259" w:lineRule="auto"/>
        <w:ind w:left="0" w:firstLine="0"/>
        <w:jc w:val="left"/>
      </w:pPr>
      <w:r>
        <w:t xml:space="preserve">                                                                                         </w:t>
      </w:r>
    </w:p>
    <w:p w:rsidR="00D07004" w:rsidRDefault="00EE07D6">
      <w:pPr>
        <w:spacing w:after="48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D07004" w:rsidRDefault="00EE07D6">
      <w:pPr>
        <w:ind w:left="-4"/>
      </w:pPr>
      <w:r>
        <w:rPr>
          <w:b/>
          <w:sz w:val="32"/>
        </w:rPr>
        <w:t xml:space="preserve">  </w:t>
      </w:r>
      <w:r>
        <w:t xml:space="preserve">От  22.05.2024 г.                                  №  63 </w:t>
      </w:r>
    </w:p>
    <w:p w:rsidR="00D07004" w:rsidRDefault="00EE07D6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D07004" w:rsidRDefault="00EE07D6">
      <w:pPr>
        <w:spacing w:after="44" w:line="259" w:lineRule="auto"/>
        <w:ind w:left="53" w:firstLine="0"/>
        <w:jc w:val="center"/>
      </w:pPr>
      <w:r>
        <w:rPr>
          <w:b/>
        </w:rPr>
        <w:t xml:space="preserve"> </w:t>
      </w:r>
    </w:p>
    <w:p w:rsidR="00D07004" w:rsidRDefault="00EE07D6">
      <w:pPr>
        <w:spacing w:line="316" w:lineRule="auto"/>
        <w:ind w:left="-4" w:right="6288"/>
      </w:pPr>
      <w:r>
        <w:t xml:space="preserve">Об исполнении бюджета Юртинского муниципального  образования  за  2023 год.  </w:t>
      </w:r>
    </w:p>
    <w:p w:rsidR="00D07004" w:rsidRDefault="00EE07D6">
      <w:pPr>
        <w:spacing w:after="0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after="39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line="315" w:lineRule="auto"/>
        <w:ind w:left="-14" w:firstLine="720"/>
      </w:pPr>
      <w:r>
        <w:t xml:space="preserve">           </w:t>
      </w:r>
      <w:r>
        <w:t>Рассмотрев годовой отчет об исполнении бюджета Юртинского          муниципального образования  за 2023 год</w:t>
      </w:r>
      <w:r>
        <w:rPr>
          <w:rFonts w:ascii="Arial" w:eastAsia="Arial" w:hAnsi="Arial" w:cs="Arial"/>
        </w:rPr>
        <w:t xml:space="preserve">, </w:t>
      </w:r>
      <w:r>
        <w:t>руководствуясь Бюджетным Кодексом          Российской Федерации, ст.ст. 24,44,56,60,65 Устава Юртинского муниципального          образования «Юртинс</w:t>
      </w:r>
      <w:r>
        <w:t xml:space="preserve">кое городское поселение» Положением О бюджетном процессе          Юртинского городского поселения, утвержденного Решением Думы Юртинского          городского поселения  № 25 от 29 марта 2018г,  Дума Юртинского  городского          поселения  </w:t>
      </w:r>
    </w:p>
    <w:p w:rsidR="00D07004" w:rsidRDefault="00EE07D6">
      <w:pPr>
        <w:spacing w:after="98" w:line="259" w:lineRule="auto"/>
        <w:ind w:left="0" w:firstLine="0"/>
        <w:jc w:val="left"/>
      </w:pPr>
      <w:r>
        <w:t xml:space="preserve">  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8"/>
        </w:rPr>
        <w:t xml:space="preserve">РЕШИЛА: </w:t>
      </w:r>
    </w:p>
    <w:p w:rsidR="00D07004" w:rsidRDefault="00EE07D6">
      <w:pPr>
        <w:spacing w:after="44" w:line="259" w:lineRule="auto"/>
        <w:ind w:left="0" w:firstLine="0"/>
        <w:jc w:val="left"/>
      </w:pPr>
      <w:r>
        <w:rPr>
          <w:b/>
        </w:rPr>
        <w:t xml:space="preserve"> </w:t>
      </w:r>
    </w:p>
    <w:p w:rsidR="00D07004" w:rsidRDefault="00EE07D6">
      <w:pPr>
        <w:numPr>
          <w:ilvl w:val="0"/>
          <w:numId w:val="1"/>
        </w:numPr>
        <w:spacing w:after="36"/>
        <w:ind w:hanging="283"/>
      </w:pPr>
      <w:r>
        <w:t xml:space="preserve">Утвердить отчёт об исполнении бюджета Юртинского муниципального образования  за 2023 год: </w:t>
      </w:r>
    </w:p>
    <w:p w:rsidR="00D07004" w:rsidRDefault="00EE07D6">
      <w:pPr>
        <w:spacing w:after="46"/>
        <w:ind w:left="-4"/>
      </w:pPr>
      <w:r>
        <w:t xml:space="preserve">                   по доходам в сумме   32 745,73499 тыс. руб. </w:t>
      </w:r>
    </w:p>
    <w:p w:rsidR="00D07004" w:rsidRDefault="00EE07D6">
      <w:pPr>
        <w:spacing w:after="63" w:line="259" w:lineRule="auto"/>
        <w:ind w:left="713" w:right="-13"/>
        <w:jc w:val="center"/>
      </w:pPr>
      <w:r>
        <w:t xml:space="preserve">       по расходам  в сумме  33 411,81973 тыс. руб., с дефицитом бюджета 666,08474 </w:t>
      </w:r>
    </w:p>
    <w:p w:rsidR="00D07004" w:rsidRDefault="00EE07D6">
      <w:pPr>
        <w:spacing w:after="77"/>
        <w:ind w:left="-4"/>
      </w:pPr>
      <w:r>
        <w:t xml:space="preserve">тыс.руб., </w:t>
      </w:r>
      <w:r>
        <w:t xml:space="preserve">и со следующими показателями: </w:t>
      </w:r>
    </w:p>
    <w:p w:rsidR="00D07004" w:rsidRDefault="00EE07D6">
      <w:pPr>
        <w:numPr>
          <w:ilvl w:val="1"/>
          <w:numId w:val="1"/>
        </w:numPr>
        <w:spacing w:line="316" w:lineRule="auto"/>
        <w:ind w:firstLine="720"/>
      </w:pPr>
      <w:r>
        <w:lastRenderedPageBreak/>
        <w:t xml:space="preserve">доходов бюджета Юртинского муниципального образования  за 2023 год по    кодам классификации доходов бюджетов согласно приложению № 1 к настоящему        решению; </w:t>
      </w:r>
    </w:p>
    <w:p w:rsidR="00D07004" w:rsidRDefault="00EE07D6">
      <w:pPr>
        <w:numPr>
          <w:ilvl w:val="1"/>
          <w:numId w:val="1"/>
        </w:numPr>
        <w:spacing w:line="320" w:lineRule="auto"/>
        <w:ind w:firstLine="720"/>
      </w:pPr>
      <w:r>
        <w:t>расходов бюджета Юртинского муниципального образования  за 20</w:t>
      </w:r>
      <w:r>
        <w:t xml:space="preserve">23 год по разделам, подразделам, целевым статьям и видам расходов классификации расходов   бюджетов в  ведомственной структуре расходов бюджета Юртинского муниципального образования  согласно приложению № 2 к настоящему решению; </w:t>
      </w:r>
    </w:p>
    <w:p w:rsidR="00D07004" w:rsidRDefault="00EE07D6">
      <w:pPr>
        <w:numPr>
          <w:ilvl w:val="1"/>
          <w:numId w:val="1"/>
        </w:numPr>
        <w:spacing w:line="320" w:lineRule="auto"/>
        <w:ind w:firstLine="720"/>
      </w:pPr>
      <w:r>
        <w:t>расходов бюджета Юртинског</w:t>
      </w:r>
      <w:r>
        <w:t xml:space="preserve">о муниципального образования  за 2023 год по разделам и подразделам классификации расходов бюджетов согласно приложению №3 к настоящему решению; </w:t>
      </w:r>
    </w:p>
    <w:p w:rsidR="00D07004" w:rsidRDefault="00EE07D6">
      <w:pPr>
        <w:numPr>
          <w:ilvl w:val="1"/>
          <w:numId w:val="1"/>
        </w:numPr>
        <w:spacing w:line="316" w:lineRule="auto"/>
        <w:ind w:firstLine="720"/>
      </w:pPr>
      <w:r>
        <w:t xml:space="preserve">об использовании бюджетных ассигнований дорожного фонда согласно приложению № 4 к настоящему решению; </w:t>
      </w:r>
    </w:p>
    <w:p w:rsidR="00D07004" w:rsidRDefault="00EE07D6">
      <w:pPr>
        <w:numPr>
          <w:ilvl w:val="1"/>
          <w:numId w:val="1"/>
        </w:numPr>
        <w:spacing w:line="318" w:lineRule="auto"/>
        <w:ind w:firstLine="720"/>
      </w:pPr>
      <w:r>
        <w:t>об испо</w:t>
      </w:r>
      <w:r>
        <w:t xml:space="preserve">льзовании средств резервного фонда администрации Юртинского         городского поселения за 2023 год согласно приложению № 5 к настоящему решению; </w:t>
      </w:r>
    </w:p>
    <w:p w:rsidR="00D07004" w:rsidRDefault="00EE07D6">
      <w:pPr>
        <w:numPr>
          <w:ilvl w:val="1"/>
          <w:numId w:val="1"/>
        </w:numPr>
        <w:spacing w:line="319" w:lineRule="auto"/>
        <w:ind w:firstLine="720"/>
      </w:pPr>
      <w:r>
        <w:t>источников финансирования дефицита бюджета Юртинского муниципального образования  за 2023 год по кодам класс</w:t>
      </w:r>
      <w:r>
        <w:t xml:space="preserve">ификации источников финансирования дефицитов бюджетов согласно приложению № 6 к настоящему решению; </w:t>
      </w:r>
    </w:p>
    <w:p w:rsidR="00D07004" w:rsidRDefault="00EE07D6">
      <w:pPr>
        <w:spacing w:after="49" w:line="259" w:lineRule="auto"/>
        <w:ind w:left="720" w:firstLine="0"/>
        <w:jc w:val="left"/>
      </w:pPr>
      <w:r>
        <w:t xml:space="preserve"> </w:t>
      </w:r>
    </w:p>
    <w:p w:rsidR="00D07004" w:rsidRDefault="00EE07D6">
      <w:pPr>
        <w:numPr>
          <w:ilvl w:val="0"/>
          <w:numId w:val="1"/>
        </w:numPr>
        <w:spacing w:line="320" w:lineRule="auto"/>
        <w:ind w:hanging="283"/>
      </w:pPr>
      <w:r>
        <w:t xml:space="preserve">Данное решение опубликовать в порядке, установленном Уставом Юртинского муниципального образования  «Юртинское городское поселение». </w:t>
      </w:r>
    </w:p>
    <w:p w:rsidR="00D07004" w:rsidRDefault="00EE07D6">
      <w:pPr>
        <w:spacing w:after="0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after="49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after="79"/>
        <w:ind w:left="-4"/>
      </w:pPr>
      <w:r>
        <w:t xml:space="preserve">Председатель Думы </w:t>
      </w:r>
    </w:p>
    <w:p w:rsidR="00D07004" w:rsidRDefault="00EE07D6">
      <w:pPr>
        <w:ind w:left="-4"/>
      </w:pPr>
      <w:r>
        <w:t xml:space="preserve">Юртинского городского поселения                                           Е.Н.Дятлерова </w:t>
      </w:r>
    </w:p>
    <w:p w:rsidR="00D07004" w:rsidRDefault="00EE07D6">
      <w:pPr>
        <w:spacing w:after="45" w:line="259" w:lineRule="auto"/>
        <w:ind w:left="0" w:firstLine="0"/>
        <w:jc w:val="left"/>
      </w:pPr>
      <w:r>
        <w:t xml:space="preserve"> </w:t>
      </w:r>
    </w:p>
    <w:p w:rsidR="00D07004" w:rsidRDefault="00EE07D6">
      <w:pPr>
        <w:spacing w:after="79"/>
        <w:ind w:left="-4"/>
      </w:pPr>
      <w:r>
        <w:t xml:space="preserve">Глава  </w:t>
      </w:r>
    </w:p>
    <w:p w:rsidR="00D07004" w:rsidRDefault="00EE07D6">
      <w:pPr>
        <w:spacing w:after="51"/>
        <w:ind w:left="-4"/>
      </w:pPr>
      <w:r>
        <w:t xml:space="preserve">Юртинского муниципального образования </w:t>
      </w:r>
    </w:p>
    <w:p w:rsidR="00D07004" w:rsidRDefault="00EE07D6">
      <w:pPr>
        <w:ind w:left="-4"/>
      </w:pPr>
      <w:r>
        <w:t xml:space="preserve">Юртинское городское поселение                                                Л.М.Бунис  </w:t>
      </w:r>
    </w:p>
    <w:p w:rsidR="00D07004" w:rsidRDefault="00D07004">
      <w:pPr>
        <w:sectPr w:rsidR="00D07004">
          <w:headerReference w:type="even" r:id="rId7"/>
          <w:headerReference w:type="default" r:id="rId8"/>
          <w:headerReference w:type="first" r:id="rId9"/>
          <w:pgSz w:w="11906" w:h="16838"/>
          <w:pgMar w:top="1181" w:right="564" w:bottom="1370" w:left="1985" w:header="720" w:footer="720" w:gutter="0"/>
          <w:cols w:space="720"/>
        </w:sectPr>
      </w:pPr>
    </w:p>
    <w:p w:rsidR="00D07004" w:rsidRDefault="00EE07D6">
      <w:pPr>
        <w:spacing w:after="125" w:line="235" w:lineRule="auto"/>
        <w:ind w:left="0" w:right="2573" w:firstLine="0"/>
        <w:jc w:val="left"/>
      </w:pPr>
      <w:r>
        <w:rPr>
          <w:sz w:val="20"/>
        </w:rPr>
        <w:lastRenderedPageBreak/>
        <w:t xml:space="preserve"> </w:t>
      </w:r>
      <w:r>
        <w:t xml:space="preserve">  </w:t>
      </w:r>
    </w:p>
    <w:tbl>
      <w:tblPr>
        <w:tblStyle w:val="TableGrid"/>
        <w:tblpPr w:vertAnchor="text" w:tblpX="8508" w:tblpY="195"/>
        <w:tblOverlap w:val="never"/>
        <w:tblW w:w="2462" w:type="dxa"/>
        <w:tblInd w:w="0" w:type="dxa"/>
        <w:tblCellMar>
          <w:top w:w="5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</w:tblGrid>
      <w:tr w:rsidR="00D07004">
        <w:trPr>
          <w:trHeight w:val="312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>КОДЫ</w:t>
            </w:r>
            <w:r>
              <w:t xml:space="preserve"> </w:t>
            </w:r>
          </w:p>
        </w:tc>
      </w:tr>
      <w:tr w:rsidR="00D07004">
        <w:trPr>
          <w:trHeight w:val="314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0503160</w:t>
            </w:r>
            <w:r>
              <w:t xml:space="preserve"> </w:t>
            </w:r>
          </w:p>
        </w:tc>
      </w:tr>
      <w:tr w:rsidR="00D07004">
        <w:trPr>
          <w:trHeight w:val="302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>01.01.2024</w:t>
            </w:r>
            <w:r>
              <w:t xml:space="preserve"> </w:t>
            </w:r>
          </w:p>
        </w:tc>
      </w:tr>
      <w:tr w:rsidR="00D07004">
        <w:trPr>
          <w:trHeight w:val="883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18" w:line="259" w:lineRule="auto"/>
              <w:ind w:left="7" w:firstLine="0"/>
              <w:jc w:val="center"/>
            </w:pPr>
            <w:r>
              <w:rPr>
                <w:sz w:val="18"/>
              </w:rPr>
              <w:t>ГРБС</w:t>
            </w:r>
            <w: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D07004">
        <w:trPr>
          <w:trHeight w:val="264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D07004">
        <w:trPr>
          <w:trHeight w:val="120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D07004" w:rsidRDefault="00EE07D6">
            <w:pPr>
              <w:spacing w:after="48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950</w:t>
            </w:r>
            <w:r>
              <w:t xml:space="preserve"> </w:t>
            </w:r>
          </w:p>
        </w:tc>
      </w:tr>
      <w:tr w:rsidR="00D07004">
        <w:trPr>
          <w:trHeight w:val="73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20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5"/>
              </w:rPr>
              <w:t>25636156</w:t>
            </w:r>
            <w:r>
              <w:t xml:space="preserve"> </w:t>
            </w:r>
          </w:p>
        </w:tc>
      </w:tr>
      <w:tr w:rsidR="00D07004">
        <w:trPr>
          <w:trHeight w:val="334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7004">
        <w:trPr>
          <w:trHeight w:val="314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383</w:t>
            </w:r>
            <w:r>
              <w:t xml:space="preserve"> </w:t>
            </w:r>
          </w:p>
        </w:tc>
      </w:tr>
    </w:tbl>
    <w:p w:rsidR="00D07004" w:rsidRDefault="00EE07D6">
      <w:pPr>
        <w:spacing w:after="107" w:line="259" w:lineRule="auto"/>
        <w:ind w:left="202" w:right="2326" w:firstLine="1757"/>
        <w:jc w:val="left"/>
      </w:pPr>
      <w:r>
        <w:rPr>
          <w:b/>
          <w:sz w:val="20"/>
        </w:rPr>
        <w:t>ПОЯСНИТЕЛЬНАЯ ЗАПИСКА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07004" w:rsidRDefault="00EE07D6">
      <w:pPr>
        <w:spacing w:after="0" w:line="374" w:lineRule="auto"/>
        <w:ind w:left="2186" w:right="2326" w:hanging="1999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18"/>
        </w:rPr>
        <w:t>Форма по ОКУД</w:t>
      </w:r>
      <w:r>
        <w:t xml:space="preserve"> </w:t>
      </w:r>
      <w:r>
        <w:rPr>
          <w:sz w:val="18"/>
        </w:rPr>
        <w:t xml:space="preserve">                          на   </w:t>
      </w:r>
      <w:r>
        <w:rPr>
          <w:sz w:val="18"/>
        </w:rPr>
        <w:t>1 января 2024 г.</w:t>
      </w:r>
      <w:r>
        <w:t xml:space="preserve"> </w:t>
      </w:r>
      <w:r>
        <w:tab/>
      </w:r>
      <w:r>
        <w:rPr>
          <w:sz w:val="18"/>
        </w:rPr>
        <w:t xml:space="preserve"> Дата</w:t>
      </w:r>
      <w:r>
        <w:t xml:space="preserve"> </w:t>
      </w:r>
    </w:p>
    <w:p w:rsidR="00D07004" w:rsidRDefault="00EE07D6">
      <w:pPr>
        <w:spacing w:after="99" w:line="248" w:lineRule="auto"/>
        <w:ind w:left="7520" w:right="2326" w:hanging="142"/>
        <w:jc w:val="left"/>
      </w:pPr>
      <w:r>
        <w:rPr>
          <w:sz w:val="18"/>
        </w:rPr>
        <w:t xml:space="preserve">Код субъекта бюджетной </w:t>
      </w:r>
    </w:p>
    <w:p w:rsidR="00D07004" w:rsidRDefault="00EE07D6">
      <w:pPr>
        <w:spacing w:after="0" w:line="340" w:lineRule="auto"/>
        <w:ind w:left="197" w:right="2326"/>
        <w:jc w:val="left"/>
      </w:pPr>
      <w:r>
        <w:rPr>
          <w:sz w:val="18"/>
        </w:rPr>
        <w:t>Главный распорядитель, распорядитель,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18"/>
        </w:rPr>
        <w:t>отчетности</w:t>
      </w:r>
      <w:r>
        <w:t xml:space="preserve"> </w:t>
      </w:r>
      <w:r>
        <w:rPr>
          <w:sz w:val="18"/>
        </w:rPr>
        <w:t xml:space="preserve">получатель бюджетных средств, главный администратор,   </w:t>
      </w:r>
      <w:r>
        <w:t xml:space="preserve"> </w:t>
      </w:r>
      <w: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D07004" w:rsidRDefault="00EE07D6">
      <w:pPr>
        <w:spacing w:after="0" w:line="346" w:lineRule="auto"/>
        <w:ind w:left="197" w:right="2326"/>
        <w:jc w:val="left"/>
      </w:pPr>
      <w:r>
        <w:rPr>
          <w:sz w:val="18"/>
        </w:rPr>
        <w:t>администратор доходов бюджета,</w:t>
      </w:r>
      <w:r>
        <w:t xml:space="preserve"> </w:t>
      </w:r>
      <w: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sz w:val="18"/>
        </w:rPr>
        <w:t>по ОКПО</w:t>
      </w:r>
      <w:r>
        <w:t xml:space="preserve"> </w:t>
      </w:r>
      <w:r>
        <w:rPr>
          <w:sz w:val="18"/>
        </w:rPr>
        <w:t xml:space="preserve">главный администратор, администратор </w:t>
      </w:r>
      <w:r>
        <w:t xml:space="preserve"> </w:t>
      </w:r>
      <w: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sz w:val="18"/>
        </w:rPr>
        <w:t>администра</w:t>
      </w:r>
      <w:r>
        <w:rPr>
          <w:sz w:val="18"/>
        </w:rPr>
        <w:t>тор источников финансирования</w:t>
      </w:r>
      <w:r>
        <w:t xml:space="preserve"> </w:t>
      </w:r>
      <w: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D07004" w:rsidRDefault="00EE07D6">
      <w:pPr>
        <w:spacing w:after="95" w:line="248" w:lineRule="auto"/>
        <w:ind w:left="197" w:right="2326"/>
        <w:jc w:val="left"/>
      </w:pPr>
      <w:r>
        <w:rPr>
          <w:sz w:val="18"/>
        </w:rPr>
        <w:t xml:space="preserve">дефицита бюджета Администрация Юртинского муниципального образования </w:t>
      </w:r>
    </w:p>
    <w:p w:rsidR="00D07004" w:rsidRDefault="00EE07D6">
      <w:pPr>
        <w:spacing w:after="109" w:line="259" w:lineRule="auto"/>
        <w:ind w:left="197" w:right="2326"/>
        <w:jc w:val="left"/>
      </w:pPr>
      <w:r>
        <w:rPr>
          <w:sz w:val="18"/>
        </w:rPr>
        <w:t>«</w:t>
      </w:r>
      <w:r>
        <w:rPr>
          <w:sz w:val="18"/>
          <w:u w:val="single" w:color="000000"/>
        </w:rPr>
        <w:t>Юртинское городское поселение»</w:t>
      </w:r>
      <w:r>
        <w:rPr>
          <w:sz w:val="18"/>
        </w:rPr>
        <w:t xml:space="preserve">         </w:t>
      </w:r>
      <w:r>
        <w:t xml:space="preserve"> </w:t>
      </w:r>
    </w:p>
    <w:p w:rsidR="00D07004" w:rsidRDefault="00EE07D6">
      <w:pPr>
        <w:tabs>
          <w:tab w:val="center" w:pos="7933"/>
        </w:tabs>
        <w:spacing w:after="152" w:line="259" w:lineRule="auto"/>
        <w:ind w:left="0" w:firstLine="0"/>
        <w:jc w:val="left"/>
      </w:pPr>
      <w:r>
        <w:t xml:space="preserve">  </w:t>
      </w:r>
      <w:r>
        <w:tab/>
      </w:r>
      <w:r>
        <w:rPr>
          <w:vertAlign w:val="subscript"/>
        </w:rPr>
        <w:t>Глава по БК</w:t>
      </w:r>
      <w:r>
        <w:t xml:space="preserve"> </w:t>
      </w:r>
    </w:p>
    <w:p w:rsidR="00D07004" w:rsidRDefault="00EE07D6">
      <w:pPr>
        <w:tabs>
          <w:tab w:val="center" w:pos="6881"/>
          <w:tab w:val="center" w:pos="7118"/>
        </w:tabs>
        <w:spacing w:after="57" w:line="248" w:lineRule="auto"/>
        <w:ind w:left="0" w:firstLine="0"/>
        <w:jc w:val="left"/>
      </w:pPr>
      <w:r>
        <w:rPr>
          <w:sz w:val="18"/>
        </w:rPr>
        <w:t xml:space="preserve">Наименование бюджета 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07004" w:rsidRDefault="00EE07D6">
      <w:pPr>
        <w:spacing w:after="40" w:line="259" w:lineRule="auto"/>
        <w:ind w:left="197" w:right="2326"/>
        <w:jc w:val="left"/>
      </w:pPr>
      <w:r>
        <w:rPr>
          <w:sz w:val="18"/>
        </w:rPr>
        <w:t xml:space="preserve">(публично-правового образования) </w:t>
      </w:r>
      <w:r>
        <w:rPr>
          <w:sz w:val="18"/>
          <w:u w:val="single" w:color="000000"/>
        </w:rPr>
        <w:t>Бюджет Юртинского муниципального образования</w:t>
      </w:r>
      <w:r>
        <w:rPr>
          <w:sz w:val="18"/>
        </w:rPr>
        <w:t xml:space="preserve"> </w:t>
      </w:r>
      <w:r>
        <w:t xml:space="preserve"> </w:t>
      </w:r>
    </w:p>
    <w:p w:rsidR="00D07004" w:rsidRDefault="00EE07D6">
      <w:pPr>
        <w:tabs>
          <w:tab w:val="center" w:pos="7962"/>
        </w:tabs>
        <w:spacing w:after="178" w:line="248" w:lineRule="auto"/>
        <w:ind w:left="0" w:firstLine="0"/>
        <w:jc w:val="left"/>
      </w:pPr>
      <w:r>
        <w:rPr>
          <w:sz w:val="18"/>
        </w:rPr>
        <w:t xml:space="preserve">   </w:t>
      </w:r>
      <w:r>
        <w:t xml:space="preserve"> </w:t>
      </w:r>
      <w:r>
        <w:tab/>
      </w:r>
      <w:r>
        <w:rPr>
          <w:sz w:val="18"/>
        </w:rPr>
        <w:t>по ОКТМО</w:t>
      </w:r>
      <w:r>
        <w:t xml:space="preserve"> </w:t>
      </w:r>
    </w:p>
    <w:p w:rsidR="00D07004" w:rsidRDefault="00EE07D6">
      <w:pPr>
        <w:tabs>
          <w:tab w:val="center" w:pos="6881"/>
          <w:tab w:val="center" w:pos="7118"/>
        </w:tabs>
        <w:spacing w:after="149" w:line="248" w:lineRule="auto"/>
        <w:ind w:left="0" w:firstLine="0"/>
        <w:jc w:val="left"/>
      </w:pPr>
      <w:r>
        <w:rPr>
          <w:sz w:val="18"/>
        </w:rPr>
        <w:t>Периодичность:    месячная, квартальная, годовая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07004" w:rsidRDefault="00EE07D6">
      <w:pPr>
        <w:tabs>
          <w:tab w:val="center" w:pos="6881"/>
          <w:tab w:val="center" w:pos="7951"/>
        </w:tabs>
        <w:spacing w:after="34" w:line="248" w:lineRule="auto"/>
        <w:ind w:left="0" w:firstLine="0"/>
        <w:jc w:val="left"/>
      </w:pPr>
      <w:r>
        <w:rPr>
          <w:sz w:val="18"/>
        </w:rPr>
        <w:t>Единица измерения: руб.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   по ОКЕИ</w:t>
      </w:r>
      <w:r>
        <w:t xml:space="preserve"> </w:t>
      </w:r>
    </w:p>
    <w:p w:rsidR="00D07004" w:rsidRDefault="00EE07D6">
      <w:pPr>
        <w:spacing w:after="0" w:line="259" w:lineRule="auto"/>
        <w:ind w:left="202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07004" w:rsidRDefault="00EE07D6">
      <w:pPr>
        <w:spacing w:after="44" w:line="259" w:lineRule="auto"/>
        <w:ind w:left="20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07004" w:rsidRDefault="00EE07D6">
      <w:pPr>
        <w:pStyle w:val="2"/>
        <w:spacing w:after="204"/>
      </w:pPr>
      <w:r>
        <w:rPr>
          <w:b w:val="0"/>
        </w:rPr>
        <w:t xml:space="preserve"> </w:t>
      </w: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07004" w:rsidRDefault="00EE07D6">
      <w:pPr>
        <w:spacing w:after="3" w:line="259" w:lineRule="auto"/>
        <w:ind w:left="-5"/>
        <w:jc w:val="left"/>
      </w:pPr>
      <w:r>
        <w:rPr>
          <w:b/>
        </w:rPr>
        <w:t xml:space="preserve">Раздел 1. Организационная структура бюджета </w:t>
      </w:r>
      <w:r>
        <w:rPr>
          <w:b/>
          <w:color w:val="414242"/>
          <w:shd w:val="clear" w:color="auto" w:fill="F9F9F9"/>
        </w:rPr>
        <w:t>субъекта бюджетной отчетности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 xml:space="preserve">Юртинское Муниципальное образование «Юртинское городское поселение» наделено статусом городского поселения законом Иркутской области "О статусе и границах муниципальных образований Тайшетского района Иркутской области" от </w:t>
      </w:r>
      <w:r>
        <w:t>16.12.2004 г. № 100-оз, в соответствии с Федеральным законом от 06.10.2003г. № 131-ФЗ «Об общих принципах организации местного самоуправления в Российской Федерации» органы местного самоуправления Юртинского МО самостоятельно осуществляют полномочия по реш</w:t>
      </w:r>
      <w:r>
        <w:t>ению вопросов местного значения. В своей деятельности руководствуются Конституцией Российской Федерации, федеральными законами, законами Иркутской области, Уставом муниципального образования.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07004" w:rsidRDefault="00EE07D6">
      <w:pPr>
        <w:ind w:left="-4"/>
      </w:pPr>
      <w:r>
        <w:t>Администрация Юртинского муниципального образования «Юртинское городское поселение» является юридическим лицом, самостоятельно решают вопросы управления, отнесенные к их ведению, взаимодействуют с подведомственными муниципальными учреждениями. Функции и по</w:t>
      </w:r>
      <w:r>
        <w:t xml:space="preserve">лномочия администрации МО, а также организация и порядок их деятельности </w:t>
      </w:r>
      <w:r>
        <w:lastRenderedPageBreak/>
        <w:t>определены Положениями о них, утверждаемыми решениями Думы МО, имеет обособленное имущество, от своего имени приобретает и осуществляет имущественные и неимущественные права и обязанн</w:t>
      </w:r>
      <w:r>
        <w:t>ости, выступает истцом, ответчиком в судах, имеет гербовую печать, штамп, счета в кредитных учреждениях.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07004" w:rsidRDefault="00EE07D6">
      <w:pPr>
        <w:spacing w:after="65"/>
        <w:ind w:left="-4"/>
      </w:pPr>
      <w:r>
        <w:t>Основными направлениями деятельности Администрации Юртинского городского поселения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8" w:lineRule="auto"/>
        <w:ind w:left="-4" w:right="1580"/>
      </w:pPr>
      <w:r>
        <w:t>— формирование, утверждение, исполнение бюджета поселени</w:t>
      </w:r>
      <w:r>
        <w:t>я и контроль за исполнением данного бюджета;</w:t>
      </w:r>
      <w:r>
        <w:rPr>
          <w:rFonts w:ascii="Calibri" w:eastAsia="Calibri" w:hAnsi="Calibri" w:cs="Calibri"/>
          <w:sz w:val="22"/>
        </w:rPr>
        <w:t xml:space="preserve"> </w:t>
      </w:r>
      <w:r>
        <w:t>— установление, изменение ставок и отмена местных налогов;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 w:line="282" w:lineRule="auto"/>
        <w:ind w:left="-5" w:right="967"/>
        <w:jc w:val="left"/>
      </w:pPr>
      <w:r>
        <w:t>— владение, пользование, распоряжение имуществом, находящиеся в муниципальной собственности поселения;</w:t>
      </w:r>
      <w:r>
        <w:rPr>
          <w:rFonts w:ascii="Calibri" w:eastAsia="Calibri" w:hAnsi="Calibri" w:cs="Calibri"/>
          <w:sz w:val="22"/>
        </w:rPr>
        <w:t xml:space="preserve"> </w:t>
      </w:r>
      <w:r>
        <w:t>— организация в границах поселения электро-, теп</w:t>
      </w:r>
      <w:r>
        <w:t>ло-, водоснабжения населения, водоотведения, снабжения населения топливом;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9"/>
        <w:ind w:left="-4"/>
      </w:pPr>
      <w:r>
        <w:t>— дорожная деятельность в отношении автодорог местного значения;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 w:line="282" w:lineRule="auto"/>
        <w:ind w:left="-5" w:right="1056"/>
        <w:jc w:val="left"/>
      </w:pPr>
      <w:r>
        <w:t>— обеспечение малоимущих граждан, проживающих в поселении и нуждающихся в улучшении жилищных условий, в соответств</w:t>
      </w:r>
      <w:r>
        <w:t>ии с жилищным законодательством;</w:t>
      </w:r>
      <w:r>
        <w:rPr>
          <w:rFonts w:ascii="Calibri" w:eastAsia="Calibri" w:hAnsi="Calibri" w:cs="Calibri"/>
          <w:sz w:val="22"/>
        </w:rPr>
        <w:t xml:space="preserve"> </w:t>
      </w:r>
      <w:r>
        <w:t>— комплексное социально-экономическое значение;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 w:line="282" w:lineRule="auto"/>
        <w:ind w:left="-5" w:right="9082"/>
        <w:jc w:val="left"/>
      </w:pPr>
      <w:r>
        <w:t>— охрана общественного порядка;</w:t>
      </w:r>
      <w:r>
        <w:rPr>
          <w:rFonts w:ascii="Calibri" w:eastAsia="Calibri" w:hAnsi="Calibri" w:cs="Calibri"/>
          <w:sz w:val="22"/>
        </w:rPr>
        <w:t xml:space="preserve"> </w:t>
      </w:r>
      <w:r>
        <w:t>— регулирование застройки территории;</w:t>
      </w:r>
      <w:r>
        <w:rPr>
          <w:rFonts w:ascii="Calibri" w:eastAsia="Calibri" w:hAnsi="Calibri" w:cs="Calibri"/>
          <w:sz w:val="22"/>
        </w:rPr>
        <w:t xml:space="preserve"> </w:t>
      </w:r>
      <w:r>
        <w:t>— контроль за использованием земель.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По состоянию на 01.01.2024 г. в составе бюджета Юртинского муниципального образования входят три юридических лица, а именно Администрация Юртинского муниципального образования «Юртинское городское поселение» (ИНН 3815009956), МКУК ЦД «Сибирь» (ИНН 38150071</w:t>
      </w:r>
      <w:r>
        <w:t>62), МКУ «Юртинская городская библиотека» (ИНН 3815010736). Организации являются отдельными юридическими лицами, но при этом имеют единый бюджет – Бюджет Юртинского муниципального образования. По сравнению с началом отчетного периода их количество не измен</w:t>
      </w:r>
      <w:r>
        <w:t xml:space="preserve">илось. 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07004" w:rsidRDefault="00EE07D6">
      <w:pPr>
        <w:ind w:left="-4"/>
      </w:pPr>
      <w:r>
        <w:t>Сведения об основных направлениях деятельности учреждений муниципального образования (Таблица 1) в связи с отсутствием показателей не составляется и в составе отчетности за 2023 год не предоставлена.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В структуру администрации Юртинского муниципал</w:t>
      </w:r>
      <w:r>
        <w:t>ьного образования, утвержденной решением Думы муниципального образования № 12 от 30 декабря 2005г, входят: глава администрации, специалисты, технические исполнители, рабочие. Численность администрации Юртинского МО 16 человек.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Изменения бюджетных полномоч</w:t>
      </w:r>
      <w:r>
        <w:t xml:space="preserve">ий, имеющих существенного влияния на деятельность администрации Юртинского муниципального образования в 2023 году не производилось.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42" w:line="238" w:lineRule="auto"/>
        <w:ind w:left="0" w:firstLine="0"/>
        <w:jc w:val="left"/>
      </w:pPr>
      <w:r>
        <w:t>В составе отчетности за 2023 год представлены «</w:t>
      </w:r>
      <w:r>
        <w:rPr>
          <w:color w:val="20262D"/>
        </w:rPr>
        <w:t>Сведения об организационной структуре субъекта бюджетной отчетности» (табли</w:t>
      </w:r>
      <w:r>
        <w:rPr>
          <w:color w:val="20262D"/>
        </w:rPr>
        <w:t>ца 11).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59" w:lineRule="auto"/>
        <w:ind w:left="-5"/>
        <w:jc w:val="left"/>
      </w:pPr>
      <w:r>
        <w:rPr>
          <w:b/>
        </w:rPr>
        <w:t>Раздел 2. Результаты деятельности субъекта бюджетной отчетности.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6"/>
        <w:ind w:left="-4"/>
      </w:pPr>
      <w:r>
        <w:lastRenderedPageBreak/>
        <w:t>В целях оптимизации расходования бюджетных средств в течении 2023 года проводились следующие мероприятия: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2"/>
        </w:numPr>
      </w:pPr>
      <w:r>
        <w:t>опираясь на федеральный закон №44-ФЗ от 05.04.2013 г. повышена доля зак</w:t>
      </w:r>
      <w:r>
        <w:t>упок на конкурсной основе и методом электронных аукционов, тем самым в ходе проводимых мероприятий выявляются поставщики услуг и товаров, предлагающие более качественные товары и услуги по наименьшей цене. Экономия бюджетных средств в результате снижения н</w:t>
      </w:r>
      <w:r>
        <w:t>ачальной цены контрактов за год является незначительной и составляет 2000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2"/>
        </w:numPr>
      </w:pPr>
      <w:r>
        <w:t xml:space="preserve">в целях оптимизации расходов на коммунальные услуги по статье 223 по программе комплексного развития транспортной инфраструктуры (950 0409 7800210400 244) в течении 2023 года </w:t>
      </w:r>
      <w:r>
        <w:t>было закуплено и установлено 51 светодиодных светильника уличного освещения и 558 светодиодных ламп. Их использование позволяет снизить объём потребляемой электрической энергии на 40-70 %.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В течение 2023 года Администрацией Юртинского городского поселения</w:t>
      </w:r>
      <w:r>
        <w:t xml:space="preserve"> были направлены на обучение 2 специалиста по теме «Председатель комиссии по предупреждению и ликвидации чрезвычайных ситуаций и обеспечению пожарной безопасности муниципальных образований Иркутской области (Глава и заместитель главы МО)» по программе повы</w:t>
      </w:r>
      <w:r>
        <w:t>шения эффективности расходования бюджетных средств (разд. 0113), при плане 10000 рублей расходы составили 10000 рублей или 100 %, за счет собственных средств администрации по разделу 01 по подразделу 04 расходы составили 5000руб. при аналогичном плане.</w:t>
      </w:r>
      <w:r>
        <w:rPr>
          <w:rFonts w:ascii="Calibri" w:eastAsia="Calibri" w:hAnsi="Calibri" w:cs="Calibri"/>
          <w:sz w:val="22"/>
        </w:rPr>
        <w:t xml:space="preserve"> </w:t>
      </w:r>
      <w:r>
        <w:t>Исп</w:t>
      </w:r>
      <w:r>
        <w:t>олнение обязанностей осуществляется в соответствии с должностными инструкциями, разработанными на основании Трудового Кодекса и тарифно-квалификационного справочника.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В 2023 году Администрацией Юртинского городского поселения был разработан и утвержден пр</w:t>
      </w:r>
      <w:r>
        <w:t>ограммный бюджет, сведения о исполнении основных мероприятий которого раскрывается в пояснительной записке и Сведениях о результатах деятельности субъекта бюджетной отчетности (</w:t>
      </w:r>
      <w:hyperlink r:id="rId10" w:anchor="/document/12181732/entry/50316012">
        <w:r>
          <w:rPr>
            <w:rFonts w:ascii="Calibri" w:eastAsia="Calibri" w:hAnsi="Calibri" w:cs="Calibri"/>
          </w:rPr>
          <w:t>Таблица N</w:t>
        </w:r>
      </w:hyperlink>
      <w:hyperlink r:id="rId11" w:anchor="/document/12181732/entry/50316012">
        <w:r>
          <w:rPr>
            <w:rFonts w:ascii="Calibri" w:eastAsia="Calibri" w:hAnsi="Calibri" w:cs="Calibri"/>
          </w:rPr>
          <w:t xml:space="preserve"> 12</w:t>
        </w:r>
      </w:hyperlink>
      <w:hyperlink r:id="rId12" w:anchor="/document/12181732/entry/50316012">
        <w:r>
          <w:t>)</w:t>
        </w:r>
      </w:hyperlink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82" w:lineRule="auto"/>
        <w:ind w:left="-5" w:right="112"/>
        <w:jc w:val="left"/>
      </w:pPr>
      <w:r>
        <w:t>В соответствии с данными бухгалтерского учета и сведениями о движении нефинансовых активов балансовая стоимость объектов основных средств в течение 2023 года уменьшилась на 243699,15 руб. и составляет 245640604,17 руб.  Снижение балансовой стоимости основн</w:t>
      </w:r>
      <w:r>
        <w:t>ых средств произошло в результате списания пришедших в негодность в связи с моральным и физическим износом объектов (офисной техники, элементов детского игрового городка) и их утилизацией. Степень износа объектов основных средств составляет порядка 50 %. О</w:t>
      </w:r>
      <w:r>
        <w:t>беспечение сохранности основных средств осуществляется посредством их закрепления за материально ответственными лицами и проведением инвентаризации имущества. Анализ эффективности использования основных средств проводится в рамках внутреннего</w:t>
      </w:r>
      <w:r>
        <w:rPr>
          <w:rFonts w:ascii="Calibri" w:eastAsia="Calibri" w:hAnsi="Calibri" w:cs="Calibri"/>
          <w:sz w:val="22"/>
        </w:rPr>
        <w:t xml:space="preserve"> </w:t>
      </w:r>
      <w:r>
        <w:t>финансового к</w:t>
      </w:r>
      <w:r>
        <w:t>онтроля путем проведения плановых проверок.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82" w:lineRule="auto"/>
        <w:ind w:left="-5" w:right="112"/>
        <w:jc w:val="left"/>
      </w:pPr>
      <w:r>
        <w:t>Рабочие места сотрудников оснащены необходимой офисной мебелью и офисной техникой. Существует потребность дополнительного оснащения рабочих мест более производительной офисной техникой, т.к. частично изношенност</w:t>
      </w:r>
      <w:r>
        <w:t>ь основных средств достигает 100%. Материальные запасы поступали своевременно, излишнего накопления не производится.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57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lastRenderedPageBreak/>
        <w:t>Размер материальных запасов в течение 2023 года не изменился</w:t>
      </w:r>
      <w:r>
        <w:rPr>
          <w:color w:val="FF0000"/>
        </w:rPr>
        <w:t xml:space="preserve"> </w:t>
      </w:r>
      <w:r>
        <w:t>и составляет 397,41 руб. Недостач и хищений денежных средств и материальны</w:t>
      </w:r>
      <w:r>
        <w:t xml:space="preserve">х запасов по результатам плановой ежегодной инвентаризации не выявлено.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0"/>
        <w:ind w:left="-4"/>
      </w:pPr>
      <w:r>
        <w:t>Для оперативной и успешной работы штата сотрудников Администрации осуществляется подключение (обеспечение доступа) к внешним информационным ресурсам таким как: доступ к городской телефонной сети и междугородней связи, обновление справочно-информационной си</w:t>
      </w:r>
      <w:r>
        <w:t>стемы Гарант, Информационно-техническое сопровождение программного обеспечения программы 1С Бухгалтерия Гос. учреждения и системы Контур-Экстерн, доступ к сети интернет посредством провайдера ООО «НОРД КОМ».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5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59" w:lineRule="auto"/>
        <w:ind w:left="-5"/>
        <w:jc w:val="left"/>
      </w:pPr>
      <w:r>
        <w:rPr>
          <w:b/>
        </w:rPr>
        <w:t>Раздел 3 Анализ отчета об исполнении бюджета</w:t>
      </w:r>
      <w:r>
        <w:t xml:space="preserve"> </w:t>
      </w:r>
      <w:r>
        <w:rPr>
          <w:b/>
        </w:rPr>
        <w:t>субъекта бюджетной отчетности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 xml:space="preserve">Доходная часть бюджета первоначально была утверждена Решением Думы Юртинского городского поселения от 12.12.2022 г. </w:t>
      </w:r>
    </w:p>
    <w:p w:rsidR="00D07004" w:rsidRDefault="00EE07D6">
      <w:pPr>
        <w:spacing w:after="32" w:line="282" w:lineRule="auto"/>
        <w:ind w:left="-5" w:right="274"/>
        <w:jc w:val="left"/>
      </w:pPr>
      <w:r>
        <w:t xml:space="preserve">№ 22 "О бюджете Юртинского муниципального образования на 2023 год и на плановый период 2024 и 2025 годов" </w:t>
      </w:r>
      <w:r>
        <w:t>в сумме 28 684 450 руб., в том числе по собственным доходам - в сумме 12 496 750,00 руб., в том числе по видам источников по удельному весу от общей суммы собственных доходов: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line="317" w:lineRule="auto"/>
        <w:ind w:firstLine="641"/>
      </w:pPr>
      <w:r>
        <w:t>налог на доходы физических лиц -4 384 000,00 руб. или 35,09 %,</w:t>
      </w:r>
      <w:r>
        <w:rPr>
          <w:rFonts w:ascii="Calibri" w:eastAsia="Calibri" w:hAnsi="Calibri" w:cs="Calibri"/>
          <w:sz w:val="22"/>
        </w:rPr>
        <w:t xml:space="preserve"> </w:t>
      </w:r>
      <w:r>
        <w:t>- налог на имуще</w:t>
      </w:r>
      <w:r>
        <w:t>ство физ. лиц – 670 000,00 руб. или 5,36 %,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64"/>
        <w:ind w:firstLine="641"/>
      </w:pPr>
      <w:r>
        <w:t>ЕСХН – 63 500,00 руб. или 0,51 %,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74"/>
        <w:ind w:firstLine="641"/>
      </w:pPr>
      <w:r>
        <w:t>налоги на товары (акцизы) – 3 716 090,00 руб. или 29,74 %,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75"/>
        <w:ind w:firstLine="641"/>
      </w:pPr>
      <w:r>
        <w:t>земельный налог – 2 010 000,00 руб. или 16,08 %,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74"/>
        <w:ind w:firstLine="641"/>
      </w:pPr>
      <w:r>
        <w:t>доходы от использования имущества – 1 610 160,00 руб. или 12,88 %,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78"/>
        <w:ind w:firstLine="641"/>
      </w:pPr>
      <w:r>
        <w:t>гос. пошлина за совершение нотариальных действий- 30 000,00 руб. или 0,24 %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7"/>
        <w:ind w:left="869"/>
      </w:pPr>
      <w:r>
        <w:t>-доходы от продажи земельных участков- 10 000,00 руб., или 0,08%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/>
        <w:ind w:left="869"/>
      </w:pPr>
      <w:r>
        <w:t>-денежные взыскания(штрафы) -3 000,00 руб. или 0,02%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32" w:lineRule="auto"/>
        <w:ind w:left="79" w:firstLine="641"/>
      </w:pPr>
      <w:r>
        <w:t>После уточнения бюджета (Решение Думы Юртинского городского поселения №51 от 22.12.2023г. "О бюджете Юртинского муниципального образования на 2023 год и на плановый период 2024 и 2025 годов") доходная часть бюджета по собственным доходным источникам была у</w:t>
      </w:r>
      <w:r>
        <w:t>величена на 4 710 руб. и составила 12 501 460,00 руб., в том числе по видам доходов: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line="309" w:lineRule="auto"/>
        <w:ind w:firstLine="641"/>
      </w:pPr>
      <w:r>
        <w:t xml:space="preserve">налог на доходы физических лиц – 4 172 700,00 руб., объем запланированного объема поступлений снизился, налог планировался с учетом индекса потребительских цен, прогноза </w:t>
      </w:r>
      <w:r>
        <w:t>социально-экономического развития ЮГП, темпа роста фонда заработной платы на 2023 год, мониторингу за предыдущие годы;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line="323" w:lineRule="auto"/>
        <w:ind w:firstLine="641"/>
      </w:pPr>
      <w:r>
        <w:lastRenderedPageBreak/>
        <w:t>Налоги на товары (работы, услуги) – доходы от уплаты акцизов – 4 287 500,00 руб., объём планового показателя увеличился в течении 2023 г</w:t>
      </w:r>
      <w:r>
        <w:t>ода на 571 410,00 руб. Данные по сбору и поступлению налога корректировались в течение года по уточненному прогнозу Управления Федерального казначейства Иркутской области с учетом фактического исполнения.</w:t>
      </w:r>
      <w:r>
        <w:rPr>
          <w:rFonts w:ascii="Calibri" w:eastAsia="Calibri" w:hAnsi="Calibri" w:cs="Calibri"/>
          <w:sz w:val="22"/>
        </w:rPr>
        <w:t xml:space="preserve"> </w:t>
      </w:r>
      <w:r>
        <w:t>-Налог на имущество физических лиц 230 000,00 руб.,</w:t>
      </w:r>
      <w:r>
        <w:t xml:space="preserve"> снижение составило 440 000,00 руб., налог планировался по проведенному мониторингу за предыдущие годы, оформление имущества в собственность, переоценке стоимости имущества.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80"/>
        <w:ind w:left="-14" w:firstLine="641"/>
      </w:pPr>
      <w:r>
        <w:t>-земельный налог – 2 240 000,00 руб., увеличение составило – 2300 000,00 руб., об</w:t>
      </w:r>
      <w:r>
        <w:t>ъём налоговых поступлений планировался по фактическому исполнению с учетом недоимки прошлых лет.;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86"/>
        <w:ind w:firstLine="641"/>
      </w:pPr>
      <w:r>
        <w:t>ЕСХН составил – 71 600,00 руб., первоначальный объем был увеличен на 8 100,00 руб. с учетом фактических поступлений от данного вида налога и мониторингу за п</w:t>
      </w:r>
      <w:r>
        <w:t>редыдущие годы;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3"/>
        </w:numPr>
        <w:spacing w:after="29"/>
        <w:ind w:firstLine="641"/>
      </w:pPr>
      <w:r>
        <w:t xml:space="preserve">доходы от использования имущества </w:t>
      </w:r>
      <w:r>
        <w:rPr>
          <w:i/>
        </w:rPr>
        <w:t xml:space="preserve">– </w:t>
      </w:r>
      <w:r>
        <w:t xml:space="preserve">1 390 160,00 руб., снижение составило –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86"/>
        <w:ind w:left="269"/>
      </w:pPr>
      <w:r>
        <w:t>220 000,00 руб., в течении 2023 года обновлялись договора о сдаче в аренду муниципального имущества (аренда земли);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4"/>
        </w:numPr>
        <w:spacing w:after="103"/>
        <w:ind w:left="453" w:hanging="194"/>
      </w:pPr>
      <w:r>
        <w:t xml:space="preserve">доходы от продажи земельных участков – 40 </w:t>
      </w:r>
      <w:r>
        <w:t>000,00 руб., увеличение 30 000,00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4"/>
        </w:numPr>
        <w:spacing w:after="105"/>
        <w:ind w:left="453" w:hanging="194"/>
      </w:pPr>
      <w:r>
        <w:t xml:space="preserve">доходы от сумм пеней первоначально не планировались, но в течении 2023 года были внесены изменения в бюджет </w:t>
      </w:r>
    </w:p>
    <w:p w:rsidR="00D07004" w:rsidRDefault="00EE07D6">
      <w:pPr>
        <w:spacing w:after="104"/>
        <w:ind w:left="269"/>
      </w:pPr>
      <w:r>
        <w:t>Юртинского муниципального образования и плановый показатель по данной статье составил 33 500,00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269"/>
      </w:pPr>
      <w:r>
        <w:t>-го</w:t>
      </w:r>
      <w:r>
        <w:t xml:space="preserve">с. пошлина за совершение нотариальных действий- 30 000 руб. Изменение объёма поступлений не производилось.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269"/>
      </w:pPr>
      <w:r>
        <w:t>Фактически в бюджет муниципального образования - «Юртинское городское поселение» за 2023 год по собственным источникам поступило 11 651 479,30 руб.</w:t>
      </w:r>
      <w:r>
        <w:t>, исполнение составило 93,2 %.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40" w:type="dxa"/>
        <w:tblInd w:w="10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41"/>
        <w:gridCol w:w="1661"/>
        <w:gridCol w:w="1620"/>
        <w:gridCol w:w="1642"/>
        <w:gridCol w:w="1176"/>
      </w:tblGrid>
      <w:tr w:rsidR="00D07004">
        <w:trPr>
          <w:trHeight w:val="650"/>
        </w:trPr>
        <w:tc>
          <w:tcPr>
            <w:tcW w:w="3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Наименование доходов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t>План 2023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Фактическое исполнение за 2023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Тыс. руб.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 xml:space="preserve">% </w:t>
            </w:r>
          </w:p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исполнения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Уд. вес в общем объеме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7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НДФЛ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4173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3690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88,43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31,67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50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Налоги на товары (акцизы)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4287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4325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100,89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37,12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7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Налог на имущество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126,09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2,49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65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Земельный налог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2240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2015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89,96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17,29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35" w:line="244" w:lineRule="auto"/>
              <w:ind w:left="0" w:firstLine="0"/>
              <w:jc w:val="left"/>
            </w:pPr>
            <w:r>
              <w:lastRenderedPageBreak/>
              <w:t xml:space="preserve">Доходы </w:t>
            </w:r>
            <w:r>
              <w:tab/>
              <w:t xml:space="preserve">от </w:t>
            </w:r>
            <w:r>
              <w:tab/>
              <w:t>использования имущества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1390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80,86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9,65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7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ЕСХН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13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100,00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703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Продажа земельных участков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140,00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72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Продажа </w:t>
            </w:r>
            <w:r>
              <w:tab/>
              <w:t>муниципального имущества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5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72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Совершение нотар.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113,33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20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Штрафы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115,38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5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ВСЕГО собственные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12501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11651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93,20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7004" w:rsidRDefault="00EE07D6">
      <w:pPr>
        <w:spacing w:after="56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08" w:lineRule="auto"/>
        <w:ind w:left="-4"/>
      </w:pPr>
      <w:r>
        <w:t xml:space="preserve">Наибольший удельный вес в поступлении </w:t>
      </w:r>
      <w:r>
        <w:t>собственных доходов занимают налоги на товары (акцизы)– 37,12 %, налог на доходы физических лиц – 31,67 %, земельный налог – 17,29 %.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Сравнительный анализ структуры собственных доходных источников бюджета за 2023, 2022 года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40" w:type="dxa"/>
        <w:tblInd w:w="10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441"/>
        <w:gridCol w:w="1620"/>
        <w:gridCol w:w="1721"/>
        <w:gridCol w:w="1622"/>
        <w:gridCol w:w="1136"/>
      </w:tblGrid>
      <w:tr w:rsidR="00D07004">
        <w:trPr>
          <w:trHeight w:val="650"/>
        </w:trPr>
        <w:tc>
          <w:tcPr>
            <w:tcW w:w="3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Наименование доходов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290" w:firstLine="0"/>
              <w:jc w:val="left"/>
            </w:pPr>
            <w:r>
              <w:t>Фактичес</w:t>
            </w:r>
            <w:r>
              <w:t xml:space="preserve">кое исполнение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за 2022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right="16" w:firstLine="0"/>
              <w:jc w:val="left"/>
            </w:pPr>
            <w:r>
              <w:t>Фактическое исполнение за 2023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5" w:firstLine="0"/>
              <w:jc w:val="center"/>
            </w:pPr>
            <w:r>
              <w:t>Тыс. руб.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tabs>
                <w:tab w:val="center" w:pos="875"/>
                <w:tab w:val="right" w:pos="1567"/>
              </w:tabs>
              <w:spacing w:after="0" w:line="259" w:lineRule="auto"/>
              <w:ind w:left="0" w:firstLine="0"/>
              <w:jc w:val="left"/>
            </w:pPr>
            <w:r>
              <w:t xml:space="preserve">Уд. </w:t>
            </w:r>
            <w:r>
              <w:tab/>
              <w:t xml:space="preserve">вес </w:t>
            </w:r>
            <w:r>
              <w:tab/>
              <w:t xml:space="preserve">в </w:t>
            </w:r>
          </w:p>
          <w:p w:rsidR="00D07004" w:rsidRDefault="00EE07D6">
            <w:pPr>
              <w:spacing w:after="0" w:line="259" w:lineRule="auto"/>
              <w:ind w:left="2" w:firstLine="0"/>
            </w:pPr>
            <w:r>
              <w:t>общем объеме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Тыс. руб.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Уд. вес в общем объеме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7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НДФЛ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12" w:line="259" w:lineRule="auto"/>
              <w:ind w:left="0" w:firstLine="0"/>
              <w:jc w:val="left"/>
            </w:pPr>
            <w:r>
              <w:t>3728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24,88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3690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31,67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50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Налоги на товары (акцизы)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27,57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4325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37,12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7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Налог на имущество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1775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11,85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290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2,49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65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Земельный налог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2658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17,74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2015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17,29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35" w:line="244" w:lineRule="auto"/>
              <w:ind w:left="0" w:firstLine="0"/>
              <w:jc w:val="left"/>
            </w:pPr>
            <w:r>
              <w:lastRenderedPageBreak/>
              <w:t xml:space="preserve">Доходы </w:t>
            </w:r>
            <w:r>
              <w:tab/>
              <w:t xml:space="preserve">от </w:t>
            </w:r>
            <w:r>
              <w:tab/>
              <w:t>использования имущества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1279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8,53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1124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9,65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74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2585" w:firstLine="0"/>
              <w:jc w:val="left"/>
            </w:pPr>
            <w:r>
              <w:t>ЕСХН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0,43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13" w:line="259" w:lineRule="auto"/>
              <w:ind w:left="2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5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Продажа земельных участков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6,78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35" w:line="244" w:lineRule="auto"/>
              <w:ind w:left="0" w:firstLine="0"/>
              <w:jc w:val="left"/>
            </w:pPr>
            <w:r>
              <w:t xml:space="preserve">Продажа </w:t>
            </w:r>
            <w:r>
              <w:tab/>
              <w:t>муниципального имущества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2,00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5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06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Совершение нотар.действий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0,19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51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Щтрафы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8" w:firstLine="0"/>
              <w:jc w:val="center"/>
            </w:pPr>
            <w:r>
              <w:t>0,03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62" w:firstLine="0"/>
              <w:jc w:val="center"/>
            </w:pPr>
            <w:r>
              <w:t>0,39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626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ВСЕГО собственные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14983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100,00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2" w:firstLine="0"/>
              <w:jc w:val="left"/>
            </w:pPr>
            <w:r>
              <w:t>11651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100,00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7004" w:rsidRDefault="00EE07D6">
      <w:pPr>
        <w:spacing w:after="55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 w:line="282" w:lineRule="auto"/>
        <w:ind w:left="-5" w:right="112"/>
        <w:jc w:val="left"/>
      </w:pPr>
      <w:r>
        <w:t xml:space="preserve">Из таблицы видно, что общие поступления за 2023 год снизились по сравнению с 2022 годом на 3 331 </w:t>
      </w:r>
      <w:r>
        <w:t>737,16 руб. Поступление по налогу на доходы физических лиц снизилось на 37 961,55 руб., обусловлено снижение уменьшением работающих предприятий лесного комплекса в 2023 году, что привело к незначительному изменению структуры бюджета, увеличилось поступлени</w:t>
      </w:r>
      <w:r>
        <w:t>я от налогов на товары (акцизы) на 194 511,94 руб., поступление от налога на имущество физических лиц снизилось на 1 484 843,88 руб., доходы от продажи земельных участков снизились на 960 068,12 руб., при этом объём земельного налога также сократился на  6</w:t>
      </w:r>
      <w:r>
        <w:t>43 279,627 руб., объем доходов от использования имущества снизился на 155 430,55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0" w:lineRule="auto"/>
        <w:ind w:left="-4"/>
      </w:pPr>
      <w:r>
        <w:t>В целом по собственным источникам доходная часть за 2023 год выполнена на 93,20% при плане 12 501 460,00 руб., поступило доходов 11 651 479,30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2" w:line="282" w:lineRule="auto"/>
        <w:ind w:left="-5" w:right="112"/>
        <w:jc w:val="left"/>
      </w:pPr>
      <w:r>
        <w:t>Из вышестоящих бюдже</w:t>
      </w:r>
      <w:r>
        <w:t>тов безвозмездные поступления (код БК 000 2 00 00000 00 0000 000) получены в сумме 21 094 255,69 руб.; при плане 21 094 255,69 руб. исполнение составляет 100 %, в том числе исполнение по средствам из областного бюджета составило 2 455 900,00 руб. при плане</w:t>
      </w:r>
      <w:r>
        <w:t xml:space="preserve"> 2 455 900,00  или 100%, из районного бюджета исполнение составило 18 638 355,69 руб. </w:t>
      </w:r>
    </w:p>
    <w:p w:rsidR="00D07004" w:rsidRDefault="00EE07D6">
      <w:pPr>
        <w:spacing w:after="191"/>
        <w:ind w:left="-4"/>
      </w:pPr>
      <w:r>
        <w:t>или 100%.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 xml:space="preserve">Расшифровка безвозмездных поступлений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lastRenderedPageBreak/>
        <w:t xml:space="preserve">(код БК 000 2 00 00000 00 0000 000) за 2022 год </w:t>
      </w:r>
      <w:r>
        <w:rPr>
          <w:u w:val="single" w:color="000000"/>
        </w:rPr>
        <w:t>Тыс. руб.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420" w:type="dxa"/>
        <w:tblInd w:w="10" w:type="dxa"/>
        <w:tblCellMar>
          <w:top w:w="0" w:type="dxa"/>
          <w:left w:w="13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715"/>
        <w:gridCol w:w="1306"/>
        <w:gridCol w:w="1306"/>
        <w:gridCol w:w="2093"/>
      </w:tblGrid>
      <w:tr w:rsidR="00D07004">
        <w:trPr>
          <w:trHeight w:val="348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Факт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% исполнения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48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ВСЕГО</w:t>
            </w:r>
            <w: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21 094,3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21 094,3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0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48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Дотации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18638,4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18638,4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69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1. На выравнивание уровня бюджетной обеспеченности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15526,3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15526,3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42" w:line="238" w:lineRule="auto"/>
              <w:ind w:left="0" w:firstLine="0"/>
            </w:pPr>
            <w:r>
              <w:t>Дотация на сбалансированность из районного фонда финансовой поддержки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2878,8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2878,8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59" w:firstLine="0"/>
            </w:pPr>
            <w:r>
              <w:t>Иные межбюджетные трансферты на реализацию мероприятий, связанных с достижением наилучших результатов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233,3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233,3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68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Субсидии, в том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1954,2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1954,2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33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1. На реализацию мероприятий народных инициатив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1954,2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1954,2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439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Субвенции, в том числе</w:t>
            </w:r>
            <w: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501,7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501,7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725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t>-субвенция на осуществление полномочия по ВУС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434,2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434,2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7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20" w:line="256" w:lineRule="auto"/>
              <w:ind w:left="0" w:firstLine="0"/>
              <w:jc w:val="left"/>
            </w:pPr>
            <w:r>
              <w:t>- субвенция на работу административных комиссий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0,7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0,7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50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D07004" w:rsidRDefault="00EE07D6">
            <w:pPr>
              <w:spacing w:after="21" w:line="256" w:lineRule="auto"/>
              <w:ind w:left="95" w:firstLine="0"/>
            </w:pPr>
            <w:r>
              <w:t>- субвенция на осуществление полномочия по регулированию тарифов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9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D07004" w:rsidRDefault="00EE07D6">
            <w:pPr>
              <w:spacing w:after="288" w:line="259" w:lineRule="auto"/>
              <w:ind w:left="91" w:firstLine="0"/>
              <w:jc w:val="left"/>
            </w:pPr>
            <w:r>
              <w:t>66,8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D07004" w:rsidRDefault="00EE07D6">
            <w:pPr>
              <w:spacing w:after="288" w:line="259" w:lineRule="auto"/>
              <w:ind w:left="91" w:firstLine="0"/>
              <w:jc w:val="left"/>
            </w:pPr>
            <w:r>
              <w:t>66,8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12" w:line="259" w:lineRule="auto"/>
              <w:ind w:left="91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17" w:line="259" w:lineRule="auto"/>
              <w:ind w:left="91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7004" w:rsidRDefault="00EE07D6">
      <w:pPr>
        <w:spacing w:after="17" w:line="259" w:lineRule="auto"/>
        <w:ind w:left="761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52" w:line="259" w:lineRule="auto"/>
        <w:ind w:left="761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3" w:line="259" w:lineRule="auto"/>
        <w:ind w:right="50"/>
        <w:jc w:val="right"/>
      </w:pPr>
      <w:r>
        <w:t>Расходная часть бюджета за 2023 год исполнена в сумме 33 411 819,73 руб. при плане 35 028 353,97 руб. или на 99,26 %.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1" w:lineRule="auto"/>
        <w:ind w:left="-14" w:firstLine="701"/>
      </w:pPr>
      <w:r>
        <w:rPr>
          <w:b/>
        </w:rPr>
        <w:lastRenderedPageBreak/>
        <w:t>По</w:t>
      </w:r>
      <w:r>
        <w:t xml:space="preserve"> </w:t>
      </w:r>
      <w:r>
        <w:rPr>
          <w:b/>
        </w:rPr>
        <w:t>разделу 01. «Расходы на содержание органов местного самоуправления»</w:t>
      </w:r>
      <w:r>
        <w:t xml:space="preserve"> </w:t>
      </w:r>
      <w:r>
        <w:t>исполнение составило 96,50%, при плане 17 669 661,98 руб. исполнено 17 051 953,69 руб. Данный раздел представлен в рамках муниципальной целевой программы «Обеспечение деятельности органов местного самоуправления ЮМО ЮГП на 2018-2027годы»  (7500110100, 7500</w:t>
      </w:r>
      <w:r>
        <w:t>210100)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07" w:lineRule="auto"/>
        <w:ind w:left="-14" w:firstLine="761"/>
      </w:pPr>
      <w:r>
        <w:rPr>
          <w:b/>
        </w:rPr>
        <w:t>По подразделу 02 (ЦСР 7500110100)</w:t>
      </w:r>
      <w:r>
        <w:t xml:space="preserve"> «Расходы на содержание высшего должностного лица» затраты составили 2 481 528,27 руб. или 99,10 % при годовом плане 2 503 980,0 руб., в том числе на заработную плату 2 481 </w:t>
      </w:r>
      <w:r>
        <w:t>528,27 руб. или 99,10 % при годовом плане 2 503 980,0 руб.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            По подразделу 04</w:t>
      </w:r>
      <w:r>
        <w:t xml:space="preserve"> </w:t>
      </w:r>
      <w:r>
        <w:rPr>
          <w:b/>
        </w:rPr>
        <w:t xml:space="preserve">(ЦСР 7500210100) </w:t>
      </w:r>
      <w:r>
        <w:t xml:space="preserve">на содержание органов местного самоуправления направленно средств всего </w:t>
      </w:r>
      <w:r>
        <w:rPr>
          <w:b/>
        </w:rPr>
        <w:t>14 040 836,73</w:t>
      </w:r>
      <w:r>
        <w:t xml:space="preserve"> руб., или 96,06 % от плана </w:t>
      </w:r>
      <w:r>
        <w:rPr>
          <w:b/>
        </w:rPr>
        <w:t>14 616 093,29</w:t>
      </w:r>
      <w:r>
        <w:t xml:space="preserve"> руб. в том числе на зар</w:t>
      </w:r>
      <w:r>
        <w:t xml:space="preserve">аботную плату с начислениями на нее </w:t>
      </w:r>
      <w:r>
        <w:rPr>
          <w:b/>
        </w:rPr>
        <w:t>12 226 218,31 руб.</w:t>
      </w:r>
      <w:r>
        <w:t xml:space="preserve"> или 98,80 % при плане </w:t>
      </w:r>
      <w:r>
        <w:rPr>
          <w:b/>
        </w:rPr>
        <w:t>12 375 792,27</w:t>
      </w:r>
      <w:r>
        <w:t xml:space="preserve"> руб. Численность муниципальных служащих составляет 8 человек, не муниципальных служащих 7 человек.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По виду  расхода 200 «Закупка товаров работ и услуг» направлено ср</w:t>
      </w:r>
      <w:r>
        <w:rPr>
          <w:b/>
        </w:rPr>
        <w:t>едств всего 1 604 341,73 рублей: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41"/>
        <w:ind w:left="-4"/>
      </w:pPr>
      <w:r>
        <w:t xml:space="preserve"> </w:t>
      </w:r>
      <w:r>
        <w:t>В целях экономии расходов по платежам за коммунальные услуги по КОСГУ 223 в здании администрации действуют установленные ранее счетчики тепловой энергии и холодного водоснабжения и электрической энергии, затраты по статье 223 на коммунальные услуги состави</w:t>
      </w:r>
      <w:r>
        <w:t>ли 237867,61 руб.; оплачено обучение сотрудника  по теме «Председатель комиссии по предупреждению и ликвидации чрезвычайных ситуаций и обеспечению пожарной безопасности муниципальных образований Иркутской области (Глава и заместитель главы МО) на сумму 500</w:t>
      </w:r>
      <w:r>
        <w:t>0,0 руб.,  в целях безопасности передвижения на служебном автомобиле работников администрации и в связи с фактическим износом произведён ремонт автомобилей и приобретены запасные части к ним  на сумму 77635,0 руб., оформлена ОСАГО на сумму 4513,13 руб., пр</w:t>
      </w:r>
      <w:r>
        <w:t>оизведен технический осмотр автомобиля на 7079,66 руб., заключены и оплачены договора гражданско-правового характера на сумму 529529 руб. (услуги системного администратора 201630,0 руб., работы по наполнению ЕРН 327899,0 руб.), в целях обеспечения информир</w:t>
      </w:r>
      <w:r>
        <w:t xml:space="preserve">ования населения о деятельности ОМС (размещение информации в СМИ) затраты составили 36944,0 руб., на  информационно-правовое обеспечение 55080,0 руб., программное обеспечение (Система Контур.Экстерн, 1С, лицензия ВИПнет) 86371,5 руб., предрейсовые осмотры </w:t>
      </w:r>
      <w:r>
        <w:t>водителя 19210руб., услуги связи, интернет 83806,36 руб., услуги почтовой связи (письма) 10000 руб., , работы по обслуживанию сайта администрации – 23970 руб, оплачена оценка рыночной стоимости помещения на сумму 28400,0 руб., произведено обслуживание и ре</w:t>
      </w:r>
      <w:r>
        <w:t xml:space="preserve">монт орг.техники на 56347,6 руб., произведен ремонт полов коридора в здании администрации на сумму 42855 руб., увеличение стоимости материальных запасов  299732,87руб. (гсм 131,8 т.р.; канц. товары, 137,7 т.р.;, баннеры </w:t>
      </w:r>
    </w:p>
    <w:p w:rsidR="00D07004" w:rsidRDefault="00EE07D6">
      <w:pPr>
        <w:spacing w:after="75"/>
        <w:ind w:left="-4"/>
      </w:pPr>
      <w:r>
        <w:t xml:space="preserve">30,2 т.р.).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59" w:lineRule="auto"/>
        <w:ind w:left="-5"/>
        <w:jc w:val="left"/>
      </w:pPr>
      <w:r>
        <w:t xml:space="preserve"> </w:t>
      </w:r>
      <w:r>
        <w:rPr>
          <w:b/>
        </w:rPr>
        <w:t xml:space="preserve">По виду расхода 850 </w:t>
      </w:r>
      <w:r>
        <w:rPr>
          <w:b/>
        </w:rPr>
        <w:t>«Уплата налогов, сборов и иных платежей» направлено средств всего 19 332,55 рублей: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1" w:lineRule="auto"/>
        <w:ind w:left="-4"/>
      </w:pPr>
      <w:r>
        <w:t>Оплачен транспортный налог в сумме 5550 руб., земельный налог в сумме 250 руб., оплачены  пени за нарушение сроков оплаты договоров (ООО «Иркутскэнергосбыт)  в сумме 3608,</w:t>
      </w:r>
      <w:r>
        <w:t xml:space="preserve">55 руб., оплачен  НДС с продажи имущества  136300 руб., перечислены членские взносы в ассоциацию муниципальных образований Иркутской области в сумме 9924 руб.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7"/>
        <w:ind w:left="-14" w:firstLine="701"/>
      </w:pPr>
      <w:r>
        <w:rPr>
          <w:b/>
        </w:rPr>
        <w:lastRenderedPageBreak/>
        <w:t xml:space="preserve">По целевой статье 9120080950 виду расходов 540, статье 251 </w:t>
      </w:r>
      <w:r>
        <w:t>при плане 140 311,54 руб. расходы со</w:t>
      </w:r>
      <w:r>
        <w:t>ставили 140 311,54 руб. или 100 %.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05" w:lineRule="auto"/>
        <w:ind w:left="-14" w:firstLine="701"/>
      </w:pPr>
      <w:r>
        <w:t>В данном подразделе отражаются расходы, переданные администрацией Юртинского  муниципального образования на осуществление передачи полномочий по осуществлению внешнего муниципального финансового контроля за исполнением б</w:t>
      </w:r>
      <w:r>
        <w:t xml:space="preserve">юджета Юртинского муниципального образования Контрольно-счетной палатой Тайшетского района (соглашение б/н от 30.12.2020 г., доп. Соглашение б/н от 09.01.2023) в размере 101 373,0 руб., на осуществление передачи полномочий, предусмотренных частью 1 статьи </w:t>
      </w:r>
      <w:r>
        <w:t>14 ФЗ от 06 октября 2003 года №131-ФЗ «Об общих принципах организации местного самоуправления в РФ» Администрации Тайшетского района (соглашение б/н от 09.01.2023г.) в размере 38 938,54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2"/>
        <w:ind w:left="-14" w:firstLine="701"/>
      </w:pPr>
      <w:r>
        <w:rPr>
          <w:b/>
        </w:rPr>
        <w:t xml:space="preserve">По подразделу 07 Проведение выборов и референдумов </w:t>
      </w:r>
      <w:r>
        <w:t>целевой стать</w:t>
      </w:r>
      <w:r>
        <w:t>е 9130080130 виду расходов 880 отражено проведение дополнительных выборов депутатов Юртинского муниципального образования  при плане 518888,69 руб., расходы составили 518888,69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0" w:lineRule="auto"/>
        <w:ind w:left="-14" w:firstLine="701"/>
      </w:pPr>
      <w:r>
        <w:rPr>
          <w:b/>
        </w:rPr>
        <w:t xml:space="preserve">По подразделу 13 </w:t>
      </w:r>
      <w:r>
        <w:t xml:space="preserve">целевой программе (7600110200) «Повышение эффективности </w:t>
      </w:r>
      <w:r>
        <w:t>бюджетных расходов» при плане 10 000 рублей расходы составили 10 000 рублей или 100 %. (Оплата за обучение 2 - х специалистов).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1"/>
        <w:ind w:left="-14" w:firstLine="701"/>
      </w:pPr>
      <w:r>
        <w:rPr>
          <w:b/>
        </w:rPr>
        <w:t>По подразделу 13</w:t>
      </w:r>
      <w:r>
        <w:t xml:space="preserve"> Полномочия по функционированию административных комиссий при администрации поселения за счет средств областног</w:t>
      </w:r>
      <w:r>
        <w:t xml:space="preserve">о бюджета направлено средств в размере 700 руб., что составляет 100 % от плана в размере 700 руб. Средства освоены на приобретение канцелярских принадлежностей и бумаги.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14" w:firstLine="701"/>
      </w:pPr>
      <w:r>
        <w:rPr>
          <w:b/>
        </w:rPr>
        <w:t>По разделу 02, подразделу 03, целевой статье 9120051180</w:t>
      </w:r>
      <w:r>
        <w:t xml:space="preserve"> Полномочия по первичному вои</w:t>
      </w:r>
      <w:r>
        <w:t xml:space="preserve">нскому учету на местах где отсутствуют военные комиссариаты (мобилизационная и вневойсковая подготовка) направлено средств всего 434 200 руб., что составляет 100% от плана 434 200 руб., в том числе на заработную плату и отчисления с нее 415 632,0 руб. или </w:t>
      </w:r>
      <w:r>
        <w:t xml:space="preserve">100% от плана 415 632,0 тыс. руб., приобретен  принтер на сумму 15800, произведен ремонт и заправка  картриджа на сумму 2 768 руб. руб. </w:t>
      </w:r>
    </w:p>
    <w:p w:rsidR="00D07004" w:rsidRDefault="00EE07D6">
      <w:pPr>
        <w:ind w:left="-4"/>
      </w:pPr>
      <w:r>
        <w:t>Штатных единиц 1.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0"/>
        <w:ind w:left="-14" w:firstLine="761"/>
      </w:pPr>
      <w:r>
        <w:rPr>
          <w:b/>
        </w:rPr>
        <w:t>По разделу 03 Национальная безопасность и правоохранительная деятельность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по подразделу 01 </w:t>
      </w:r>
      <w:r>
        <w:t>целевой п</w:t>
      </w:r>
      <w:r>
        <w:t>рограмме (7700110300) «Обеспечение первичных мер пожарной безопасности на территории Юртинского муниципального образования «Юртинское городское поселение» при плане 92 000,0 руб. расходы составили 78 928,0 тыс. руб. или 85,79 %. По данному подразделу оплач</w:t>
      </w:r>
      <w:r>
        <w:t>ено обслуживание АПС на сумму 6928 руб., произведена опашка границ территории муниципального образования на сумму 72000,0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57" w:line="259" w:lineRule="auto"/>
        <w:ind w:left="746" w:right="5101" w:hanging="761"/>
        <w:jc w:val="left"/>
      </w:pPr>
      <w:r>
        <w:rPr>
          <w:b/>
        </w:rPr>
        <w:t xml:space="preserve">По разделу 04 Национальная экономика общий объем расходов составил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9 478 563,0 руб. при плане 8 929 337,14 руб., или 94,21 %.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59" w:lineRule="auto"/>
        <w:ind w:right="50"/>
        <w:jc w:val="right"/>
      </w:pPr>
      <w:r>
        <w:rPr>
          <w:b/>
        </w:rPr>
        <w:t>по подразделу 01, целевой статье 9120073110</w:t>
      </w:r>
      <w:r>
        <w:t xml:space="preserve"> «Общеэкономические вопросы» общие расходы в целом составили 64 800 </w:t>
      </w:r>
    </w:p>
    <w:p w:rsidR="00D07004" w:rsidRDefault="00EE07D6">
      <w:pPr>
        <w:spacing w:after="71"/>
        <w:ind w:left="-4"/>
      </w:pPr>
      <w:r>
        <w:t xml:space="preserve">руб. при плане 64 800 тыс. руб. или 100 %.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5"/>
        </w:numPr>
        <w:ind w:firstLine="701"/>
      </w:pPr>
      <w:r>
        <w:lastRenderedPageBreak/>
        <w:t>на осуществление областных государственных полномочий по регулированию тарифов организаций коммунал</w:t>
      </w:r>
      <w:r>
        <w:t xml:space="preserve">ьного комплекса, оказывающих услуги в сфере водоснабжения, водоотведения за счет средств областного бюджета 64 800 руб. при плане 64 800 руб., что составляет 100% от планового показателя.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47"/>
        <w:ind w:left="-14" w:firstLine="701"/>
      </w:pPr>
      <w:r>
        <w:rPr>
          <w:b/>
        </w:rPr>
        <w:t xml:space="preserve">по подразделу 09 «Дорожное хозяйство» </w:t>
      </w:r>
      <w:r>
        <w:t>освоили 8 929 337,14 руб. пр</w:t>
      </w:r>
      <w:r>
        <w:t xml:space="preserve">и плане 9 478 563,0 руб. или 94,21%. Данный подраздел представлен целевой программой (ЦСР 7800110400, 7800110100, 78001S2370) «Повышение безопасности дорожного движения на территории Юртинского муниципального образования «Юртинское городское поселение» на </w:t>
      </w:r>
      <w:r>
        <w:t>2023-2028 гг». В рамках данной программы был произведен ремонт асфальтового покрытия тротуаров по улице советской в общей сумме 2 000 364,0 руб. (в т.ч. за счет народных инициатив 1 954 200 руб.),  осуществлено регулярное грейдирование улиц поселения в лет</w:t>
      </w:r>
      <w:r>
        <w:t>ний период, нарезка кюветов, очистка водопропускных труб на сумму 2 112 840,0 периодическая очистка улиц от снега механизированным способом в зимний период, нарезка кюветов в период паводка весной, вывозка снега на полигон бытовых отходов, очистка пешеходн</w:t>
      </w:r>
      <w:r>
        <w:t>ых тротуаров от снега в зимний период на сумму 1 994 398,0 руб., приобретены и установлены дорожные знаки, нанесена дорожная разметка на сумму 187 952,0 руб., произведен ремонт пешеходных тротуаров в деревянном исполнении на сумму 50 000,0 руб., оплата ули</w:t>
      </w:r>
      <w:r>
        <w:t>чного освещения поселения 2 001 973,22 руб., текущее содержание уличного освещения 274 000,0 руб., приобретение светильников и ламп 304 201,0 руб. , оплачена аренда столбов под линиями уличного освещения для размещения на них светильников на сумму 3 608,92</w:t>
      </w:r>
      <w:r>
        <w:t xml:space="preserve"> руб.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59"/>
        <w:ind w:left="771"/>
      </w:pPr>
      <w:r>
        <w:t>Расходы по данному разделу произведены: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5"/>
        </w:numPr>
        <w:spacing w:after="74"/>
        <w:ind w:firstLine="701"/>
      </w:pPr>
      <w:r>
        <w:t>за счет средств местного бюджета 2 666 060,39 руб.,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5"/>
        </w:numPr>
        <w:ind w:firstLine="701"/>
      </w:pPr>
      <w:r>
        <w:t>за счет средств дорожного фонда  6 263 276,75 руб., в том числе за счет средств областного бюджета в целях софинансирования расходных обязательств по реал</w:t>
      </w:r>
      <w:r>
        <w:t>изации мероприятий перечня проектов народных инициатив (1 954 200,00 руб. был осуществлен ремонт асфальтового покрытия тротуаров по ул. Советской).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14" w:firstLine="701"/>
      </w:pPr>
      <w:r>
        <w:rPr>
          <w:b/>
        </w:rPr>
        <w:t xml:space="preserve">Подраздел 012 Другие вопросы в области национальной экономики </w:t>
      </w:r>
      <w:r>
        <w:t>реализован в размере 2000,0 руб. при плане 2000,0 руб. и выполнен на 100 %.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2" w:lineRule="auto"/>
        <w:ind w:left="-14" w:firstLine="701"/>
      </w:pPr>
      <w:r>
        <w:t>Данный подраздел представлен муниципальной программой «Профилактика правонарушений, обеспечение общественной безопасности на территории ЮГП на 2020-2027гг.» (7900110500), муниципа</w:t>
      </w:r>
      <w:r>
        <w:t xml:space="preserve">льной программой «Профилактика терроризма и экстремизма в ЮМО ЮГП на 2020-2027г.» (8200110700).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7"/>
        <w:ind w:left="-14" w:firstLine="701"/>
      </w:pPr>
      <w:r>
        <w:t>По муниципальной программе «Обеспечение первичных мер пожарной безопасности на территории ЮГП на 2020-2027 г.» изготовлены листовки на сумму 1000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2"/>
        <w:ind w:left="-14" w:firstLine="701"/>
      </w:pPr>
      <w:r>
        <w:t>По мун</w:t>
      </w:r>
      <w:r>
        <w:t>иципальной программе «Профилактика терроризма и экстремизма в ЮМО ЮГП на 2020-2027г.» произведены расходы 1 000,0 руб. на приобретение информационных листовок.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3" w:lineRule="auto"/>
        <w:ind w:left="-14" w:firstLine="701"/>
      </w:pPr>
      <w:r>
        <w:rPr>
          <w:b/>
        </w:rPr>
        <w:t xml:space="preserve">По разделу 05 «Жилищно-коммунальное хозяйство» </w:t>
      </w:r>
      <w:r>
        <w:t xml:space="preserve">плановые бюджетные назначения на 2023 </w:t>
      </w:r>
      <w:r>
        <w:t>год составили 31 400,00 руб., фактически исполнено 26 297,09  руб. или на 83,75 %.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9"/>
        <w:ind w:left="-14" w:firstLine="701"/>
      </w:pPr>
      <w:r>
        <w:rPr>
          <w:b/>
        </w:rPr>
        <w:lastRenderedPageBreak/>
        <w:t xml:space="preserve">По подразделу 01 «Жилищное хозяйство»  (ЦСР 9510001120) </w:t>
      </w:r>
      <w:r>
        <w:t>произведены расходы на  мероприятия в области жилищного хозяйства, а именно отчисления на капитальный ремонт многокв</w:t>
      </w:r>
      <w:r>
        <w:t>артирных домов по объектам муниципальной собственности при  плане 31 400 руб., расходы составили 26 297,09 рублей или 85,75 % от планового показателя. Низкое освоение по данной статье расходов обусловлено уменьшением площади муниципальной собственности жил</w:t>
      </w:r>
      <w:r>
        <w:t>ых помещений, за которую начисляются взносы на капитальный ремонт в связи с проведением процедуры приватизации муниципальных квартир.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6"/>
        <w:ind w:left="-14" w:firstLine="701"/>
      </w:pPr>
      <w:r>
        <w:rPr>
          <w:b/>
        </w:rPr>
        <w:t>По подразделу 03 «Благоустройство» целевой программе (8100110600)</w:t>
      </w:r>
      <w:r>
        <w:t xml:space="preserve"> «Благоустройство на территории Юртинского городского по</w:t>
      </w:r>
      <w:r>
        <w:t>селения на 2018-2027гг.» при плане 2 137 025,71 руб. расходы составили 1 957 348,33 руб., или 92,90 %., произведены расходы на работы по содержанию и благоустройству поселка Юрты (содержание мест захоронения на сумму 330 000,0 руб., уборка несанкционирован</w:t>
      </w:r>
      <w:r>
        <w:t>ных свалок на территории 550 000,0 руб., скос травы в летний период на сумму 177 000,0 руб, спиливание тополей 97 866,00 руб. (по заявкам населения), содержание детского городка 64 300,00 руб., приобретение хозяйственных материалов 184 728,30 руб, приобрет</w:t>
      </w:r>
      <w:r>
        <w:t>ение рассады цветов 45 750,0 руб., изготовление крышек для мусорных контейнеров на сумму 186 300,0 руб., оплачены работы по разработке и изготовлению схемы тепло и водоснабжения ЮГП  на сумму 181 404,03 руб., оплачены услуги по  закреплению и постановке на</w:t>
      </w:r>
      <w:r>
        <w:t xml:space="preserve"> учет границ Юртинского муниципального образования на 20 000,00 руб., оплачены услуги по заготовке, вывозке и установке новогодней ели и установке детской деревянной горки на сумму 120 000,00 руб.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299" w:lineRule="auto"/>
        <w:ind w:left="-14" w:firstLine="701"/>
      </w:pPr>
      <w:r>
        <w:rPr>
          <w:b/>
        </w:rPr>
        <w:t xml:space="preserve">По разделу 08 «Культура, кинематография» </w:t>
      </w:r>
      <w:r>
        <w:t>Расходы составил</w:t>
      </w:r>
      <w:r>
        <w:t>и 4 533 651,48 руб. при плане 4 781 467,28 руб., что составляет 94,82 %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по подразделу 01, по целевой статье 9310001100 </w:t>
      </w:r>
      <w:r>
        <w:t xml:space="preserve"> расходы на содержание Центра Досуга «Сибирь» запланированы в сумме 4 008 227,28 руб. кассовое исполнение составило 3 771 493,81 руб. или</w:t>
      </w:r>
      <w:r>
        <w:t xml:space="preserve"> 94,09%</w:t>
      </w:r>
      <w:r>
        <w:rPr>
          <w:b/>
        </w:rPr>
        <w:t xml:space="preserve">, </w:t>
      </w:r>
      <w:r>
        <w:t xml:space="preserve">в том числе направлено на заработную плату 2 366 729,01 руб. или 100,0 % при плане 2 366 729,01 руб.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771"/>
      </w:pPr>
      <w:r>
        <w:t>Учреждений 1, штатных единиц 3,25.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5"/>
        <w:ind w:left="-4"/>
      </w:pPr>
      <w:r>
        <w:t>В целях пожарной безопасности в здании ЦД «Сибирь» произведено текущее обслуживание системы пожарной сигнали</w:t>
      </w:r>
      <w:r>
        <w:t>зации на сумму 48 384,00 руб., огнебиозащитная обработка деревянных элементов конструкции кровли здания ЦД Сибирь на сумму 137 088,0 руб., разработана программа энергосбережения на сумму 9 900,00 руб., оплачен доступ к сети интернет на сумму 13000 руб., ус</w:t>
      </w:r>
      <w:r>
        <w:t>луги связи на сумму 6912,0 рублей. Для проведения различных мероприятий приобретались медали, закупались призы на сумму 147 100,0 руб. В целях экономии расходов по платежам за коммунальные услуги по КОСГУ 223 в здании Ц.Д.Сибирь действуют установленные ран</w:t>
      </w:r>
      <w:r>
        <w:t>ее счетчики тепловой энергии и холодного водоснабжения, затраты по статье 223 составили 328 927,11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57" w:line="259" w:lineRule="auto"/>
        <w:ind w:left="6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2" w:lineRule="auto"/>
        <w:ind w:left="-14" w:firstLine="701"/>
      </w:pPr>
      <w:r>
        <w:t xml:space="preserve"> </w:t>
      </w:r>
      <w:r>
        <w:rPr>
          <w:b/>
        </w:rPr>
        <w:t>По подразделу 01, целевой программе (8500110140)</w:t>
      </w:r>
      <w:r>
        <w:t xml:space="preserve"> «Развитие библиотечного дела на 2018-2027 гг.»</w:t>
      </w:r>
      <w:r>
        <w:rPr>
          <w:b/>
        </w:rPr>
        <w:t xml:space="preserve"> </w:t>
      </w:r>
      <w:r>
        <w:t>расходы на содержание Юртинской городской библиотек</w:t>
      </w:r>
      <w:r>
        <w:t>и запланированы в сумме 773 240,0 руб. кассовое исполнение 762 157,67 руб. или 98,57 % в том числе на заработную плату 442 365,32 руб. или 100,0 % при плане 442 365,32 руб.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7"/>
        <w:ind w:left="771"/>
      </w:pPr>
      <w:r>
        <w:t>Штатных единиц 0,8, учреждений 1.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1" w:lineRule="auto"/>
        <w:ind w:left="-14" w:firstLine="701"/>
      </w:pPr>
      <w:r>
        <w:lastRenderedPageBreak/>
        <w:t>В рамках данной программы был приобретен унита</w:t>
      </w:r>
      <w:r>
        <w:t>з на сумму 10 700,0 руб., оплачены услуги телефонной связи на сумму 6912,0 руб., коммунальные услуги на сумму 168 576,35 рублей.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59" w:lineRule="auto"/>
        <w:ind w:left="713" w:right="494"/>
        <w:jc w:val="center"/>
      </w:pPr>
      <w:r>
        <w:rPr>
          <w:b/>
        </w:rPr>
        <w:t xml:space="preserve">Раздел 10 «Социальная политика» при </w:t>
      </w:r>
      <w:r>
        <w:t>плане 335 236,0 руб. общие расходы составили 331 304,0 руб. или 98,83 %.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0" w:lineRule="auto"/>
        <w:ind w:left="-14" w:firstLine="701"/>
      </w:pPr>
      <w:r>
        <w:rPr>
          <w:b/>
        </w:rPr>
        <w:t>По подразделу 01</w:t>
      </w:r>
      <w:r>
        <w:rPr>
          <w:b/>
        </w:rPr>
        <w:t>, целевой статье 9120080210,виду расходов 312,статье 264 «</w:t>
      </w:r>
      <w:r>
        <w:t>Доплата за выслугу лет муниципальной службы» из бюджета Юртинского городского поселения при плане 335 236,0   руб. израсходовано 331 304,0 руб. или 98,83% от плана.  На основании Положения о муницип</w:t>
      </w:r>
      <w:r>
        <w:t>альной службе Юртинского городского поселения доплату получает 2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14" w:firstLine="701"/>
      </w:pPr>
      <w:r>
        <w:t>Пояснительная записка дополнена формой 0503164</w:t>
      </w:r>
      <w:r>
        <w:rPr>
          <w:i/>
        </w:rPr>
        <w:t xml:space="preserve"> </w:t>
      </w:r>
      <w:r>
        <w:t>«Сведения об исполнении бюджета», которая содержит обобщающие за отчетный период данные о результатах исполнения бюджета Юртинского городского поселения и причинах неисполнения показателей.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59" w:lineRule="auto"/>
        <w:ind w:left="771"/>
        <w:jc w:val="left"/>
      </w:pPr>
      <w:r>
        <w:rPr>
          <w:b/>
        </w:rPr>
        <w:t xml:space="preserve">Раздел 4 Анализ показателей бухгалтерской отчетности </w:t>
      </w:r>
      <w:r>
        <w:rPr>
          <w:b/>
          <w:color w:val="20262D"/>
        </w:rPr>
        <w:t>субъекта бюд</w:t>
      </w:r>
      <w:r>
        <w:rPr>
          <w:b/>
          <w:color w:val="20262D"/>
        </w:rPr>
        <w:t>жетной отчетности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53" w:lineRule="auto"/>
        <w:ind w:left="-15" w:firstLine="540"/>
        <w:jc w:val="left"/>
      </w:pPr>
      <w:r>
        <w:rPr>
          <w:sz w:val="22"/>
        </w:rPr>
        <w:t xml:space="preserve">Форма </w:t>
      </w:r>
      <w:r>
        <w:rPr>
          <w:b/>
          <w:sz w:val="22"/>
        </w:rPr>
        <w:t>0503168 БД</w:t>
      </w:r>
      <w:r>
        <w:rPr>
          <w:sz w:val="22"/>
        </w:rPr>
        <w:t xml:space="preserve"> «Сведения о движении нефинансовых активов» представлены показатели, характеризующие наличие и движение нефинансовых активов по имуществу закрепленному в оперативное управление.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35" w:lineRule="auto"/>
        <w:ind w:left="-15" w:firstLine="540"/>
        <w:jc w:val="left"/>
      </w:pPr>
      <w:r>
        <w:rPr>
          <w:sz w:val="22"/>
        </w:rPr>
        <w:t xml:space="preserve">Показатели, отраженные в Приложении (ф. 0503168), подтверждены соответствующими регистрами бюджетного учета по учету операций с нефинансовыми активами.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1" w:line="302" w:lineRule="auto"/>
        <w:ind w:left="0" w:right="3" w:firstLine="540"/>
      </w:pPr>
      <w:r>
        <w:rPr>
          <w:sz w:val="22"/>
        </w:rPr>
        <w:t>По гр. 5 отражено поступление нефинансовых активов. В 2023 году были приобретены за плату офисная техн</w:t>
      </w:r>
      <w:r>
        <w:rPr>
          <w:sz w:val="22"/>
        </w:rPr>
        <w:t>ика и производственный инвентарь (принтер, мотокоса, жалюзи) на сумму 51 155 руб., безвозмездно на основанини договора дарения поступила детская зимняя горка на сумму 279 000руб.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311" w:lineRule="auto"/>
        <w:ind w:left="-15" w:firstLine="540"/>
        <w:jc w:val="left"/>
      </w:pPr>
      <w:r>
        <w:rPr>
          <w:sz w:val="22"/>
        </w:rPr>
        <w:t xml:space="preserve">По гр, 6 отражено списание объектов основных средств пришедших в негодность </w:t>
      </w:r>
      <w:r>
        <w:rPr>
          <w:sz w:val="22"/>
        </w:rPr>
        <w:t>в связи с физическим и моральным износом (офисная техника, детские игровые качели и горки, хозяйственный инвентарь) на сумму 876 527,56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3" w:line="216" w:lineRule="auto"/>
        <w:ind w:left="-5"/>
        <w:jc w:val="left"/>
      </w:pPr>
      <w:r>
        <w:rPr>
          <w:sz w:val="22"/>
        </w:rPr>
        <w:t xml:space="preserve">Форма </w:t>
      </w:r>
      <w:r>
        <w:rPr>
          <w:b/>
          <w:sz w:val="22"/>
        </w:rPr>
        <w:t>0503168 К</w:t>
      </w:r>
      <w:r>
        <w:rPr>
          <w:sz w:val="22"/>
        </w:rPr>
        <w:t xml:space="preserve"> «Сведения о движении нефинансовых активов» представлены  показатели, характеризующие наличие и дви</w:t>
      </w:r>
      <w:r>
        <w:rPr>
          <w:sz w:val="22"/>
        </w:rPr>
        <w:t>жение нефинансовых активов  составляющих  имущество муниципальной казны.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D07004" w:rsidRDefault="00EE07D6">
      <w:pPr>
        <w:spacing w:after="64"/>
        <w:ind w:left="-4"/>
      </w:pPr>
      <w:r>
        <w:t xml:space="preserve">Состояние расчетов на 1 января 2024 года в бюджетной сфере характеризуется показателями, отраженными в </w:t>
      </w:r>
      <w:r>
        <w:rPr>
          <w:b/>
        </w:rPr>
        <w:t>ф.0503169</w:t>
      </w:r>
      <w:r>
        <w:t xml:space="preserve"> «Сведения по дебиторской и кредиторской задолженности».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4"/>
        <w:ind w:left="-4"/>
      </w:pPr>
      <w:r>
        <w:t>Дебиторс</w:t>
      </w:r>
      <w:r>
        <w:t>кая задолженность по состоянию на 01.01.2024 г. составила 10 146 701,2. рублей, в том числе: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79"/>
        <w:ind w:hanging="139"/>
      </w:pPr>
      <w:r>
        <w:t>принятые бюджетные обязательства в сумме 7 911 500,0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3"/>
        <w:ind w:left="-4"/>
      </w:pPr>
      <w:r>
        <w:t>-</w:t>
      </w:r>
      <w:r>
        <w:t xml:space="preserve">дебиторская задолженность по администрации Юртинского МО на 01.01.2024 года составила 1 151,23 руб. с МИ ФНС № 5 (переплата по налогам).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7"/>
        <w:ind w:left="-4"/>
      </w:pPr>
      <w:r>
        <w:t xml:space="preserve">       Дебиторская задолженность по налогам, представленная УФМС России по Иркутской области в составе бюджетной отче</w:t>
      </w:r>
      <w:r>
        <w:t xml:space="preserve">тности по операциям администрирования поступлений в бюджет финансовому органу соответствующего бюджета (согласно п.274 Инструкции 191-н) в сумме 2 235 049,97 рублей, в том числе просроченная 2 235 049,97  тыс. рублей.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77"/>
        <w:ind w:left="-4"/>
      </w:pPr>
      <w:r>
        <w:t>Кредиторская задолженность по состоя</w:t>
      </w:r>
      <w:r>
        <w:t>нию на 01.01.2024 г. составила 9 172 028,93  рублей, в том числе: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79"/>
        <w:ind w:hanging="139"/>
      </w:pPr>
      <w:r>
        <w:lastRenderedPageBreak/>
        <w:t>принятые бюджетные обязательства в сумме 7 911 3353,0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услуги связи, почтовые расходы в сумме 6 460,78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ГСМ, расходны</w:t>
      </w:r>
      <w:r>
        <w:t>е материалы в сумме 24 240 руб.;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электроэнергию и коммунальные услуги в сумме 185 912,2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по взносам на капитальный ремонт 2036,66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обслуживание уличного освещ</w:t>
      </w:r>
      <w:r>
        <w:t>ения и детского городка 32 000,0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содержание дорог в зимнее время на сумму 595 200,0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>кредиторская задолженность за составление схемы водоснабжения и водоотведения на сумму 109 000,0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spacing w:after="80"/>
        <w:ind w:hanging="139"/>
      </w:pPr>
      <w:r>
        <w:t xml:space="preserve">кредиторская задолженность </w:t>
      </w:r>
      <w:r>
        <w:t>за медицинский осмотр сотрудников на сумму 124 290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6"/>
        </w:numPr>
        <w:ind w:hanging="139"/>
      </w:pPr>
      <w:r>
        <w:t>кредиторская задолженность по налогам, представленная УФМС России по Иркутской области в составе бюджетной отчетности по операциям администрирования поступлений в бюджет финансовому органу соответств</w:t>
      </w:r>
      <w:r>
        <w:t>ующего бюджета (согласно п.274 Инструкции 191н) в сумме 181 554,29 рублей;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В составе кредиторской задолженности, просроченная не числится.  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:rsidR="00D07004" w:rsidRDefault="00EE07D6">
      <w:pPr>
        <w:ind w:left="-14" w:firstLine="559"/>
      </w:pPr>
      <w:r>
        <w:t>Согласно данным, представленным УФМС России по Иркутской области в составе бюджетной отчетности по операциям админ</w:t>
      </w:r>
      <w:r>
        <w:t xml:space="preserve">истрирования поступлений в бюджет финансовому органу соответствующего бюджета в составе отчетности заполнена форма </w:t>
      </w:r>
      <w:r>
        <w:rPr>
          <w:b/>
        </w:rPr>
        <w:t>0503173 «Сведения об изменениях остатков валюты баланса (бюджетная деятельность)»</w:t>
      </w:r>
      <w:r>
        <w:t>, где отражены изменения остатков на начало 2023 года по сра</w:t>
      </w:r>
      <w:r>
        <w:t xml:space="preserve">внению с концом 2022 г. </w:t>
      </w:r>
    </w:p>
    <w:p w:rsidR="00D07004" w:rsidRDefault="00EE07D6">
      <w:pPr>
        <w:spacing w:after="80"/>
        <w:ind w:left="-14" w:firstLine="559"/>
      </w:pPr>
      <w:r>
        <w:t xml:space="preserve">В связи с исправлением неточности в бюджетной отчетности на начало 2023 года представлена форма </w:t>
      </w:r>
      <w:r>
        <w:rPr>
          <w:b/>
        </w:rPr>
        <w:t>0503173 «Сведения об изменениях остатков валюты баланса (средства во временном распоряжении)»</w:t>
      </w:r>
      <w:r>
        <w:t xml:space="preserve">, где отражены изменения остатков на начало 2023 года по сравнению с концом 2022 г. </w:t>
      </w:r>
    </w:p>
    <w:p w:rsidR="00D07004" w:rsidRDefault="00EE07D6">
      <w:pPr>
        <w:spacing w:line="323" w:lineRule="auto"/>
        <w:ind w:left="-4"/>
      </w:pPr>
      <w:r>
        <w:t xml:space="preserve">В связи с отсутствием отчетных данных не предоставлены </w:t>
      </w:r>
      <w:r>
        <w:rPr>
          <w:b/>
        </w:rPr>
        <w:t>ф. 0503167</w:t>
      </w:r>
      <w:r>
        <w:t xml:space="preserve"> «Сведения о целевых иностранных кредитах</w:t>
      </w:r>
      <w:r>
        <w:rPr>
          <w:b/>
        </w:rPr>
        <w:t>», ф. 0503175 «</w:t>
      </w:r>
      <w:r>
        <w:t>Сведения о принятых и неисполненных обязательствах</w:t>
      </w:r>
      <w:r>
        <w:t xml:space="preserve"> получателя бюджетных средств», сведения о вложениях в объекты недвижимого имущества, объектах незавершенного строительства </w:t>
      </w:r>
      <w:r>
        <w:rPr>
          <w:b/>
        </w:rPr>
        <w:t>(ф. 0503190)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6" w:lineRule="auto"/>
        <w:ind w:left="-4"/>
      </w:pPr>
      <w:r>
        <w:t xml:space="preserve">       Денежных средств, на лицевых счетах получателей бюджетных средств отражены в "Сведения об остатках денежных ср</w:t>
      </w:r>
      <w:r>
        <w:t xml:space="preserve">едств на счетах получателя бюджетных средств" </w:t>
      </w:r>
      <w:r>
        <w:rPr>
          <w:b/>
        </w:rPr>
        <w:t>(ф. 0503178)</w:t>
      </w:r>
      <w:r>
        <w:t xml:space="preserve"> в сумме 203 988,54 руб.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5" w:line="259" w:lineRule="auto"/>
        <w:ind w:left="0" w:firstLine="0"/>
        <w:jc w:val="left"/>
      </w:pPr>
      <w:r>
        <w:t xml:space="preserve">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82" w:line="259" w:lineRule="auto"/>
        <w:ind w:left="-5"/>
        <w:jc w:val="left"/>
      </w:pPr>
      <w:r>
        <w:rPr>
          <w:b/>
        </w:rPr>
        <w:t>Раздел 5  Прочие вопросы деятельности субъекта бюджетной отчетности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66"/>
        <w:ind w:left="-14" w:firstLine="540"/>
      </w:pPr>
      <w:hyperlink r:id="rId13">
        <w:r>
          <w:rPr>
            <w:rFonts w:ascii="Calibri" w:eastAsia="Calibri" w:hAnsi="Calibri" w:cs="Calibri"/>
            <w:b/>
            <w:u w:val="single" w:color="000000"/>
          </w:rPr>
          <w:t>Таблица 4</w:t>
        </w:r>
      </w:hyperlink>
      <w:hyperlink r:id="rId14">
        <w:r>
          <w:rPr>
            <w:b/>
          </w:rPr>
          <w:t xml:space="preserve"> </w:t>
        </w:r>
      </w:hyperlink>
      <w:r>
        <w:t>"Сведения об основных положениях учетной политики"</w:t>
      </w:r>
      <w:r>
        <w:rPr>
          <w:b/>
        </w:rPr>
        <w:t xml:space="preserve"> </w:t>
      </w:r>
      <w:r>
        <w:t xml:space="preserve">характеризует использованные особенности отражения операций в бюджетном учете.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19" w:lineRule="auto"/>
        <w:ind w:left="-4"/>
      </w:pPr>
      <w:r>
        <w:lastRenderedPageBreak/>
        <w:t>Принятие к бухгалтерскому учету основных средств отражается на основании первичных учетных докумен</w:t>
      </w:r>
      <w:r>
        <w:t>тов- товарной накладной ТОРГ - 12 (товарно-транспортной накладной), акта приёма- передачи.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Стоимость объектов имущества менее 10000 руб. списывается на расходы единовременно, объекты имущества менее 100000 руб. принимаются к учету в составе ОС с единоврем</w:t>
      </w:r>
      <w:r>
        <w:t>енным начислением амортизации в размере 100% стоимости, к объектам ОС стоимостью свыше 100000 руб. применяется линейный метод начисления амортизации ежемесячно в последний день месяца в размере 1/12 годовой суммы.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Материальные запасы в составе имущества у</w:t>
      </w:r>
      <w:r>
        <w:t>читываются по их фактической стоимости согласно товарной накладной в момент оприходования и постановки на учет.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Денежные средства на банковских счетах учитываются на основании выписки из лицевого счета, формируемой органом казначейства (банковской выписки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4"/>
      </w:pPr>
      <w:r>
        <w:t>Наличные денежные средства приходуются по дате и на основании приходного (расходного) кассового ордера.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02" w:lineRule="auto"/>
        <w:ind w:left="-4"/>
      </w:pPr>
      <w:r>
        <w:t>Выдача средств под отчет производится по личному заявлению сотрудника (согласно утвержденному перечню). Датой получения либо возврата средств являе</w:t>
      </w:r>
      <w:r>
        <w:t>тся дата приходного (расходного) кассового ордера, платежного поручения, авансового отчета.</w:t>
      </w:r>
      <w:r>
        <w:rPr>
          <w:rFonts w:ascii="Calibri" w:eastAsia="Calibri" w:hAnsi="Calibri" w:cs="Calibri"/>
          <w:sz w:val="22"/>
        </w:rPr>
        <w:t xml:space="preserve"> </w:t>
      </w:r>
      <w:r>
        <w:t>По Кр-ту счета 401.10 и Дт-ту счета 205.71 происходит начисление сумм задолженности контрагентам за реализованные основные средства. Датой возникновения расходов пр</w:t>
      </w:r>
      <w:r>
        <w:t>изнается дата первичных документов бухгалтерского учета (дата сводной расчетноплатежной ведомости, ведомости начисленной амортизации, полученного счета на оплату и др. документы). Основанием для ведения бухгалтерского учета является Инструкция 162-н от 06.</w:t>
      </w:r>
      <w:r>
        <w:t>12.2010г., утвержденная приказом Минфина РФ.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ind w:left="-14" w:firstLine="540"/>
      </w:pPr>
      <w:r>
        <w:t>На основании распоряжения главы администрации 33 от 29.11.2023 года проводилась инвентаризация основных средств, материальных запасов, наличных денежных средств, кредиторской и дебиторской задолженности, бюджет</w:t>
      </w:r>
      <w:r>
        <w:t>ных и денежных обязательств.   В результате проведенной инвентаризации недостач и хищений, а также расхождений с данными бухгалтерского учета не обнаружено. Фактов обесценивания объектов основных средств не выявлено. В связи с чем Сведения о проведении инв</w:t>
      </w:r>
      <w:r>
        <w:t>ентаризаций (Таблица № 6) не составлялась.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1" w:lineRule="auto"/>
        <w:ind w:left="-14" w:firstLine="540"/>
      </w:pPr>
      <w:r>
        <w:t xml:space="preserve">Перечень форм, не включенных в состав бюджетной отчетности за 2023 год в связи с отсутствием числовых показателей: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- сведения об основных направлениях деятельности учреждений муниципального образования (Таблица </w:t>
      </w:r>
      <w:r>
        <w:t>№1);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79"/>
        <w:ind w:hanging="139"/>
      </w:pPr>
      <w:r>
        <w:t>Сведения о проведении инвентаризаций (Таблица № 6);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79"/>
        <w:ind w:hanging="139"/>
      </w:pPr>
      <w:r>
        <w:t>причины увеличения просроченной задолженности (Таблица №15);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80"/>
        <w:ind w:hanging="139"/>
      </w:pPr>
      <w:r>
        <w:t>сведения о результатах деятельности (ф 0503162);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line="320" w:lineRule="auto"/>
        <w:ind w:left="-4" w:right="4901"/>
      </w:pPr>
      <w:r>
        <w:t>-сведения об исполнении мероприятий в рамках целевых программ (ф.0503166);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- </w:t>
      </w:r>
      <w:r>
        <w:t>сведения о целевых иностранных кредитах (ф. 0503167);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78"/>
        <w:ind w:hanging="139"/>
      </w:pPr>
      <w:r>
        <w:t>сведения о финансовых вложениях получателя бюджетных средств (ф. 0503171);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81"/>
        <w:ind w:hanging="139"/>
      </w:pPr>
      <w:r>
        <w:lastRenderedPageBreak/>
        <w:t>сведения о государственном (муниципальном) долге, предоставленных бюджетных кредитах (ф.0503172);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67"/>
        <w:ind w:hanging="139"/>
      </w:pPr>
      <w: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80"/>
        <w:ind w:hanging="139"/>
      </w:pPr>
      <w:r>
        <w:t>сведения о принятых и неисполненных обязательствах получателя</w:t>
      </w:r>
      <w:r>
        <w:t xml:space="preserve"> бюджетных средств (ф.0503175);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89"/>
        <w:ind w:hanging="139"/>
      </w:pPr>
      <w:r>
        <w:t>сведения о недостачах и хищениях денежных средств и материальных ценностей (ф.0503176);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spacing w:after="67"/>
        <w:ind w:hanging="139"/>
      </w:pPr>
      <w:r>
        <w:t xml:space="preserve">сведения об использовании информационно-коммуникационных технологий </w:t>
      </w:r>
      <w:hyperlink r:id="rId15">
        <w:r>
          <w:rPr>
            <w:rFonts w:ascii="Calibri" w:eastAsia="Calibri" w:hAnsi="Calibri" w:cs="Calibri"/>
            <w:u w:val="single" w:color="000000"/>
          </w:rPr>
          <w:t>(ф. 0503177)</w:t>
        </w:r>
      </w:hyperlink>
      <w:hyperlink r:id="rId16">
        <w:r>
          <w:t>;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numPr>
          <w:ilvl w:val="0"/>
          <w:numId w:val="7"/>
        </w:numPr>
        <w:ind w:hanging="139"/>
      </w:pPr>
      <w:r>
        <w:t>сведения о вложениях в объекты не</w:t>
      </w:r>
      <w:r>
        <w:t>движимого имущества, объектах незавершенного строительства (ф. 0503190);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- сведения об исполнении судебных решений по денежным обязательствам бюджета (ф. 0503296).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8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410"/>
        <w:gridCol w:w="1630"/>
        <w:gridCol w:w="3062"/>
      </w:tblGrid>
      <w:tr w:rsidR="00D07004">
        <w:trPr>
          <w:trHeight w:val="220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  <w:tr w:rsidR="00D07004">
        <w:trPr>
          <w:trHeight w:val="27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>Глава администрации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                Бунис Л.М.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60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22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(подпись)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right="49" w:firstLine="0"/>
              <w:jc w:val="right"/>
            </w:pPr>
            <w:r>
              <w:t>(расшифровка подписи)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17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>Руководитель планово-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              Тыщик И.А.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25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25" w:line="259" w:lineRule="auto"/>
              <w:ind w:left="204" w:firstLine="0"/>
              <w:jc w:val="left"/>
            </w:pPr>
            <w:r>
              <w:t>экономической службы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(подпись)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right="49" w:firstLine="0"/>
              <w:jc w:val="right"/>
            </w:pPr>
            <w:r>
              <w:t>(расшифровка подписи)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31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>Главный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              Чигодаева Г.А.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51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20" w:line="259" w:lineRule="auto"/>
              <w:ind w:left="204" w:firstLine="0"/>
              <w:jc w:val="left"/>
            </w:pPr>
            <w:r>
              <w:t>бухгалтер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>(подпись)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right="49" w:firstLine="0"/>
              <w:jc w:val="right"/>
            </w:pPr>
            <w:r>
              <w:t>(расшифровка подписи)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07004">
        <w:trPr>
          <w:trHeight w:val="84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17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45" w:line="259" w:lineRule="auto"/>
              <w:ind w:left="204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204" w:firstLine="0"/>
              <w:jc w:val="left"/>
            </w:pPr>
            <w:r>
              <w:t xml:space="preserve">24 </w:t>
            </w:r>
            <w:r>
              <w:t>января 2024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07004" w:rsidRDefault="00EE07D6">
      <w:pPr>
        <w:spacing w:after="38" w:line="259" w:lineRule="auto"/>
        <w:ind w:left="0" w:firstLine="0"/>
        <w:jc w:val="left"/>
      </w:pPr>
      <w:r>
        <w:t xml:space="preserve">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59" w:lineRule="auto"/>
        <w:ind w:left="259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D07004" w:rsidRDefault="00EE07D6">
      <w:pPr>
        <w:spacing w:after="0" w:line="259" w:lineRule="auto"/>
        <w:ind w:left="0" w:firstLine="0"/>
        <w:jc w:val="left"/>
      </w:pPr>
      <w:r>
        <w:t xml:space="preserve">  </w:t>
      </w:r>
    </w:p>
    <w:p w:rsidR="00D07004" w:rsidRDefault="00D07004">
      <w:pPr>
        <w:sectPr w:rsidR="00D07004">
          <w:headerReference w:type="even" r:id="rId17"/>
          <w:headerReference w:type="default" r:id="rId18"/>
          <w:headerReference w:type="first" r:id="rId19"/>
          <w:pgSz w:w="15840" w:h="12240" w:orient="landscape"/>
          <w:pgMar w:top="1090" w:right="845" w:bottom="1162" w:left="1699" w:header="720" w:footer="720" w:gutter="0"/>
          <w:cols w:space="720"/>
        </w:sectPr>
      </w:pPr>
    </w:p>
    <w:p w:rsidR="00D07004" w:rsidRDefault="00EE07D6">
      <w:pPr>
        <w:spacing w:after="1" w:line="264" w:lineRule="auto"/>
        <w:ind w:left="2799" w:right="36"/>
        <w:jc w:val="right"/>
      </w:pPr>
      <w:r>
        <w:rPr>
          <w:sz w:val="20"/>
        </w:rPr>
        <w:lastRenderedPageBreak/>
        <w:t xml:space="preserve">Приложение 1 к решению Думы  Юртинского </w:t>
      </w:r>
    </w:p>
    <w:p w:rsidR="00D07004" w:rsidRDefault="00EE07D6">
      <w:pPr>
        <w:spacing w:after="2" w:line="263" w:lineRule="auto"/>
        <w:ind w:left="4661" w:hanging="389"/>
        <w:jc w:val="left"/>
      </w:pPr>
      <w:r>
        <w:rPr>
          <w:sz w:val="20"/>
        </w:rPr>
        <w:t xml:space="preserve">городского поселения от         .        . 2024г.  №          "Об исполнении бюджета Юртинского муниципального </w:t>
      </w:r>
    </w:p>
    <w:p w:rsidR="00D07004" w:rsidRDefault="00EE07D6">
      <w:pPr>
        <w:spacing w:after="2" w:line="263" w:lineRule="auto"/>
        <w:ind w:left="259" w:firstLine="6799"/>
        <w:jc w:val="left"/>
      </w:pPr>
      <w:r>
        <w:rPr>
          <w:sz w:val="20"/>
        </w:rPr>
        <w:t xml:space="preserve">образования за 2023 г." Исполнение  бюджета  Юртинского  муниципального образования  по доходам за 2023 год по кодам  видов доходов, подвидов доходов, классификации операций сектора государственного управления, </w:t>
      </w:r>
    </w:p>
    <w:p w:rsidR="00D07004" w:rsidRDefault="00EE07D6">
      <w:pPr>
        <w:spacing w:after="1" w:line="264" w:lineRule="auto"/>
        <w:ind w:left="2799" w:right="1525"/>
        <w:jc w:val="right"/>
      </w:pPr>
      <w:r>
        <w:rPr>
          <w:sz w:val="20"/>
        </w:rPr>
        <w:t>относящихся к доходам бюджета руб.</w:t>
      </w:r>
    </w:p>
    <w:tbl>
      <w:tblPr>
        <w:tblStyle w:val="TableGrid"/>
        <w:tblW w:w="9070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660"/>
        <w:gridCol w:w="320"/>
        <w:gridCol w:w="639"/>
        <w:gridCol w:w="379"/>
        <w:gridCol w:w="583"/>
        <w:gridCol w:w="371"/>
        <w:gridCol w:w="1925"/>
      </w:tblGrid>
      <w:tr w:rsidR="00D07004">
        <w:trPr>
          <w:trHeight w:val="1915"/>
        </w:trPr>
        <w:tc>
          <w:tcPr>
            <w:tcW w:w="4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Наименова</w:t>
            </w:r>
            <w:r>
              <w:rPr>
                <w:sz w:val="20"/>
              </w:rPr>
              <w:t>ние доходов</w:t>
            </w:r>
          </w:p>
        </w:tc>
        <w:tc>
          <w:tcPr>
            <w:tcW w:w="2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line="259" w:lineRule="auto"/>
              <w:ind w:left="0" w:right="1275" w:firstLine="0"/>
              <w:jc w:val="right"/>
            </w:pPr>
            <w:r>
              <w:rPr>
                <w:sz w:val="20"/>
              </w:rPr>
              <w:t xml:space="preserve">КОД                         </w:t>
            </w:r>
          </w:p>
          <w:p w:rsidR="00D07004" w:rsidRDefault="00EE07D6">
            <w:pPr>
              <w:spacing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бюджетной классификации </w:t>
            </w:r>
          </w:p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line="259" w:lineRule="auto"/>
              <w:ind w:left="-1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07004" w:rsidRDefault="00EE07D6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2023год</w:t>
            </w:r>
          </w:p>
        </w:tc>
      </w:tr>
      <w:tr w:rsidR="00D07004">
        <w:trPr>
          <w:trHeight w:val="158"/>
        </w:trPr>
        <w:tc>
          <w:tcPr>
            <w:tcW w:w="4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  <w:tr w:rsidR="00D07004">
        <w:trPr>
          <w:trHeight w:val="494"/>
        </w:trPr>
        <w:tc>
          <w:tcPr>
            <w:tcW w:w="41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НАЛОГОВЫЕ И НЕНАЛОГОВЫЕ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ДОХОДЫ</w:t>
            </w:r>
          </w:p>
        </w:tc>
        <w:tc>
          <w:tcPr>
            <w:tcW w:w="665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88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182 1 182 </w:t>
            </w:r>
            <w:r>
              <w:rPr>
                <w:sz w:val="20"/>
              </w:rPr>
              <w:t>1</w:t>
            </w:r>
          </w:p>
          <w:p w:rsidR="00D07004" w:rsidRDefault="00EE07D6">
            <w:pPr>
              <w:spacing w:after="250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182 1</w:t>
            </w:r>
          </w:p>
          <w:p w:rsidR="00D07004" w:rsidRDefault="00EE07D6">
            <w:pPr>
              <w:spacing w:after="1816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182 </w:t>
            </w:r>
            <w:r>
              <w:rPr>
                <w:sz w:val="20"/>
              </w:rPr>
              <w:t>1</w:t>
            </w:r>
          </w:p>
          <w:p w:rsidR="00D07004" w:rsidRDefault="00EE07D6">
            <w:pPr>
              <w:spacing w:after="74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182 </w:t>
            </w:r>
            <w:r>
              <w:rPr>
                <w:sz w:val="20"/>
              </w:rPr>
              <w:t>1</w:t>
            </w:r>
          </w:p>
          <w:p w:rsidR="00D07004" w:rsidRDefault="00EE07D6">
            <w:pPr>
              <w:spacing w:after="1684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182 </w:t>
            </w:r>
            <w:r>
              <w:rPr>
                <w:sz w:val="20"/>
              </w:rPr>
              <w:t>1</w:t>
            </w:r>
          </w:p>
          <w:p w:rsidR="00D07004" w:rsidRDefault="00EE07D6">
            <w:pPr>
              <w:spacing w:after="1472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lastRenderedPageBreak/>
              <w:t xml:space="preserve">182 </w:t>
            </w:r>
            <w:r>
              <w:rPr>
                <w:sz w:val="20"/>
              </w:rPr>
              <w:t>1</w:t>
            </w:r>
          </w:p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>00</w:t>
            </w:r>
          </w:p>
        </w:tc>
        <w:tc>
          <w:tcPr>
            <w:tcW w:w="641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00000</w:t>
            </w:r>
          </w:p>
        </w:tc>
        <w:tc>
          <w:tcPr>
            <w:tcW w:w="38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11651479,30</w:t>
            </w:r>
          </w:p>
        </w:tc>
      </w:tr>
      <w:tr w:rsidR="00D07004">
        <w:trPr>
          <w:trHeight w:val="276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НАЛОГИ НА ПРИБЫЛЬ, ДОХОДЫ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3690061,41</w:t>
            </w:r>
          </w:p>
        </w:tc>
      </w:tr>
      <w:tr w:rsidR="00D07004">
        <w:trPr>
          <w:trHeight w:val="276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02000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3690061,41</w:t>
            </w:r>
          </w:p>
        </w:tc>
      </w:tr>
      <w:tr w:rsidR="00D07004">
        <w:trPr>
          <w:trHeight w:val="2748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65" w:lineRule="auto"/>
              <w:ind w:left="36" w:firstLine="0"/>
              <w:jc w:val="left"/>
            </w:pPr>
            <w:r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исчисление и уплата налога осуществляются в </w:t>
            </w:r>
          </w:p>
          <w:p w:rsidR="00D07004" w:rsidRDefault="00EE07D6">
            <w:pPr>
              <w:spacing w:after="0" w:line="259" w:lineRule="auto"/>
              <w:ind w:left="36" w:right="76" w:firstLine="2938"/>
              <w:jc w:val="left"/>
            </w:pPr>
            <w:r>
              <w:rPr>
                <w:sz w:val="13"/>
              </w:rPr>
              <w:t xml:space="preserve">1 </w:t>
            </w:r>
            <w:r>
              <w:rPr>
                <w:sz w:val="20"/>
              </w:rPr>
              <w:t>соответствии со статьями 227, 227 и 228 Налогового кодекса Российской Федерации , а также доходов от долевогог участия в организации, полученных в виде дивидентов (сумма платежа (перерасчеты, недоимка и задолженносвть по соответствующему платежу в том числ</w:t>
            </w:r>
            <w:r>
              <w:rPr>
                <w:sz w:val="20"/>
              </w:rPr>
              <w:t>е по отменному))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02010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3630374,30</w:t>
            </w:r>
          </w:p>
        </w:tc>
      </w:tr>
      <w:tr w:rsidR="00D07004">
        <w:trPr>
          <w:trHeight w:val="2064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65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sz w:val="18"/>
              </w:rPr>
              <w:t xml:space="preserve">других лиц, занимающихся частной практикой в соответствии со статьей 227 Налогового кодекса </w:t>
            </w:r>
          </w:p>
          <w:p w:rsidR="00D07004" w:rsidRDefault="00EE07D6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Российской Федерации(сумма платежа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02020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6267,60</w:t>
            </w:r>
          </w:p>
        </w:tc>
      </w:tr>
      <w:tr w:rsidR="00D07004">
        <w:trPr>
          <w:trHeight w:val="989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02030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43836,61</w:t>
            </w:r>
          </w:p>
        </w:tc>
      </w:tr>
      <w:tr w:rsidR="00D07004">
        <w:trPr>
          <w:trHeight w:val="1932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</w:p>
          <w:p w:rsidR="00D07004" w:rsidRDefault="00EE07D6">
            <w:pPr>
              <w:spacing w:after="0" w:line="265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</w:p>
          <w:p w:rsidR="00D07004" w:rsidRDefault="00EE07D6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трудовую деятельность по найму у физических лиц </w:t>
            </w:r>
          </w:p>
          <w:p w:rsidR="00D07004" w:rsidRDefault="00EE07D6">
            <w:pPr>
              <w:spacing w:after="0" w:line="259" w:lineRule="auto"/>
              <w:ind w:left="34" w:right="60" w:firstLine="4010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на основании патента в соответствии со статьей 227 Налогового кодекса Российской Федерации (сумма платежа (перерасчеты, недоимка и задолженносвть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02040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9580,80</w:t>
            </w:r>
          </w:p>
        </w:tc>
      </w:tr>
      <w:tr w:rsidR="00D07004">
        <w:trPr>
          <w:trHeight w:val="1702"/>
        </w:trPr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lastRenderedPageBreak/>
              <w:t xml:space="preserve">Налог на доходы физических лиц в отношении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>доходов от долевого участия в организации, полученных в  виде дивидентов ( в части суммы налога не превышающей 650 000 рублей)(сумма платежа (перерасчеты, недоимка и задолженносвть по соответствующему платежу, в том числе по отменному)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21300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2,10</w:t>
            </w:r>
          </w:p>
        </w:tc>
      </w:tr>
    </w:tbl>
    <w:p w:rsidR="00D07004" w:rsidRDefault="00D07004">
      <w:pPr>
        <w:spacing w:after="0" w:line="259" w:lineRule="auto"/>
        <w:ind w:left="-1128" w:right="10182" w:firstLine="0"/>
        <w:jc w:val="left"/>
      </w:pPr>
    </w:p>
    <w:tbl>
      <w:tblPr>
        <w:tblStyle w:val="TableGrid"/>
        <w:tblW w:w="9070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665"/>
        <w:gridCol w:w="322"/>
        <w:gridCol w:w="641"/>
        <w:gridCol w:w="382"/>
        <w:gridCol w:w="586"/>
        <w:gridCol w:w="372"/>
        <w:gridCol w:w="1939"/>
      </w:tblGrid>
      <w:tr w:rsidR="00D07004">
        <w:trPr>
          <w:trHeight w:val="97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 НАЛОГИ НА ТОВАРЫ (РАБОТЫ, </w:t>
            </w:r>
          </w:p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УСЛУГИ), РЕАЛИЗУЕМЫЕ НА </w:t>
            </w:r>
          </w:p>
          <w:p w:rsidR="00D07004" w:rsidRDefault="00EE07D6">
            <w:pPr>
              <w:spacing w:after="87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ТЕРРИТОРИИ РОССИЙСКОЙ </w:t>
            </w:r>
          </w:p>
          <w:p w:rsidR="00D07004" w:rsidRDefault="00EE07D6">
            <w:pPr>
              <w:tabs>
                <w:tab w:val="center" w:pos="688"/>
                <w:tab w:val="center" w:pos="574"/>
                <w:tab w:val="center" w:pos="1071"/>
                <w:tab w:val="center" w:pos="1656"/>
                <w:tab w:val="center" w:pos="1944"/>
                <w:tab w:val="center" w:pos="2376"/>
                <w:tab w:val="center" w:pos="2697"/>
                <w:tab w:val="center" w:pos="35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31"/>
                <w:vertAlign w:val="superscript"/>
              </w:rPr>
              <w:t>ФЕДЕРАЦИИ</w:t>
            </w:r>
            <w:r>
              <w:rPr>
                <w:sz w:val="20"/>
              </w:rPr>
              <w:t xml:space="preserve"> Д</w:t>
            </w:r>
            <w:r>
              <w:rPr>
                <w:sz w:val="20"/>
              </w:rPr>
              <w:tab/>
              <w:t xml:space="preserve">д </w:t>
            </w:r>
            <w:r>
              <w:rPr>
                <w:sz w:val="20"/>
              </w:rPr>
              <w:tab/>
              <w:t xml:space="preserve"> у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ц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д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00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182 1 03 00000 00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4325458,69</w:t>
            </w:r>
          </w:p>
        </w:tc>
      </w:tr>
      <w:tr w:rsidR="00D07004">
        <w:trPr>
          <w:trHeight w:val="158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right="5" w:firstLine="0"/>
              <w:jc w:val="left"/>
            </w:pPr>
            <w:r>
              <w:rPr>
                <w:sz w:val="20"/>
              </w:rPr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установленнымфедеральнымзаконом о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02230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2241255,94</w:t>
            </w:r>
          </w:p>
        </w:tc>
      </w:tr>
      <w:tr w:rsidR="00D07004">
        <w:trPr>
          <w:trHeight w:val="2239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65" w:lineRule="auto"/>
              <w:ind w:left="36" w:firstLine="0"/>
              <w:jc w:val="left"/>
            </w:pPr>
            <w:r>
              <w:rPr>
                <w:sz w:val="20"/>
              </w:rPr>
              <w:t xml:space="preserve"> Доходы от уплаты акцизов на моторные масла для дизельных и (или) карбюраторных </w:t>
            </w:r>
          </w:p>
          <w:p w:rsidR="00D07004" w:rsidRDefault="00EE07D6">
            <w:pPr>
              <w:spacing w:after="0" w:line="265" w:lineRule="auto"/>
              <w:ind w:left="36" w:right="291" w:firstLine="0"/>
              <w:jc w:val="left"/>
            </w:pPr>
            <w:r>
              <w:rPr>
                <w:sz w:val="20"/>
              </w:rPr>
              <w:t xml:space="preserve">(инжекторных) 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(по нормативам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02240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11705,82</w:t>
            </w:r>
          </w:p>
        </w:tc>
      </w:tr>
      <w:tr w:rsidR="00D07004">
        <w:trPr>
          <w:trHeight w:val="2225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right="44" w:firstLine="0"/>
              <w:jc w:val="left"/>
            </w:pPr>
            <w:r>
              <w:rPr>
                <w:sz w:val="20"/>
              </w:rPr>
              <w:t xml:space="preserve"> Доходы от уплаты акцизов на автомобильный бензин, производимый на территории Российской Федерации,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</w:t>
            </w:r>
            <w:r>
              <w:rPr>
                <w:sz w:val="20"/>
              </w:rPr>
              <w:t xml:space="preserve">й в местные бюджеты(по нормативам установленнымфедеральнымзаконом о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02250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2316512,89</w:t>
            </w:r>
          </w:p>
        </w:tc>
      </w:tr>
      <w:tr w:rsidR="00D07004">
        <w:trPr>
          <w:trHeight w:val="2165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right="44" w:firstLine="0"/>
              <w:jc w:val="left"/>
            </w:pPr>
            <w:r>
              <w:rPr>
                <w:sz w:val="20"/>
              </w:rPr>
              <w:t xml:space="preserve"> Доходы от уплаты акцизов на прямогонный бензин, производимый на территории Российской Федерации,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sz w:val="20"/>
              </w:rPr>
              <w:t xml:space="preserve">в местные бюджеты(по нормативам установленнымфедеральнымзаконом о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02250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-244015,96</w:t>
            </w:r>
          </w:p>
        </w:tc>
      </w:tr>
      <w:tr w:rsidR="00D07004">
        <w:trPr>
          <w:trHeight w:val="53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color w:val="20262D"/>
                <w:sz w:val="22"/>
              </w:rPr>
              <w:t>Единый сельскохозяйственный налог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71573,50</w:t>
            </w:r>
          </w:p>
        </w:tc>
      </w:tr>
      <w:tr w:rsidR="00D07004">
        <w:trPr>
          <w:trHeight w:val="49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Единый сельскохозяйственный налог (сумма платежа (перерасчеты, недоимка и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03010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71573,50</w:t>
            </w:r>
          </w:p>
        </w:tc>
      </w:tr>
      <w:tr w:rsidR="00D07004">
        <w:trPr>
          <w:trHeight w:val="34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182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06 00000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2305147,45</w:t>
            </w:r>
          </w:p>
        </w:tc>
      </w:tr>
      <w:tr w:rsidR="00D07004">
        <w:trPr>
          <w:trHeight w:val="34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06 01000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289947,42</w:t>
            </w:r>
          </w:p>
        </w:tc>
      </w:tr>
      <w:tr w:rsidR="00D07004">
        <w:trPr>
          <w:trHeight w:val="197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поселений(сумма платежа (перерасчеты, недоимка и задолженносвть по соответствующему платежу, в том числе по отменному))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06 01030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289947,42</w:t>
            </w:r>
          </w:p>
        </w:tc>
      </w:tr>
      <w:tr w:rsidR="00D07004">
        <w:trPr>
          <w:trHeight w:val="34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182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06 06000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2015200,03</w:t>
            </w:r>
          </w:p>
        </w:tc>
      </w:tr>
      <w:tr w:rsidR="00D07004">
        <w:trPr>
          <w:trHeight w:val="247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tabs>
                <w:tab w:val="center" w:pos="1398"/>
                <w:tab w:val="center" w:pos="1502"/>
                <w:tab w:val="center" w:pos="2810"/>
                <w:tab w:val="center" w:pos="39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Земельный налог с организаций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06 06030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1270653,73</w:t>
            </w:r>
          </w:p>
        </w:tc>
      </w:tr>
      <w:tr w:rsidR="00D07004">
        <w:trPr>
          <w:trHeight w:val="785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земельным участком, расположенным в границах городских  поселений(сумма платежа (перерасчеты, недоимка и задолженносвть по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06 06033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1270653,73</w:t>
            </w:r>
          </w:p>
        </w:tc>
      </w:tr>
      <w:tr w:rsidR="00D07004">
        <w:trPr>
          <w:trHeight w:val="420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06 06040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744546,30</w:t>
            </w:r>
          </w:p>
        </w:tc>
      </w:tr>
    </w:tbl>
    <w:p w:rsidR="00D07004" w:rsidRDefault="00D07004">
      <w:pPr>
        <w:spacing w:after="0" w:line="259" w:lineRule="auto"/>
        <w:ind w:left="-1128" w:right="10182" w:firstLine="0"/>
        <w:jc w:val="left"/>
      </w:pPr>
    </w:p>
    <w:tbl>
      <w:tblPr>
        <w:tblStyle w:val="TableGrid"/>
        <w:tblW w:w="9070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665"/>
        <w:gridCol w:w="962"/>
        <w:gridCol w:w="382"/>
        <w:gridCol w:w="586"/>
        <w:gridCol w:w="372"/>
        <w:gridCol w:w="1939"/>
      </w:tblGrid>
      <w:tr w:rsidR="00D07004">
        <w:trPr>
          <w:trHeight w:val="900"/>
        </w:trPr>
        <w:tc>
          <w:tcPr>
            <w:tcW w:w="4164" w:type="dxa"/>
            <w:vMerge w:val="restart"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Земельный налог с физических, обладающих земельным участком, расположенным в границах  городских  поселений(сумма платежа (перерасчеты, недоимка и задолженносвть по соответствующему Доходы от сумм пеней, предусмотренных законодательством Российской Федерац</w:t>
            </w:r>
            <w:r>
              <w:rPr>
                <w:sz w:val="18"/>
              </w:rPr>
              <w:t xml:space="preserve">ии о налогах и сборах, подлежащие зачислению в бюджеты субъектов Российской Федерации  по нормативу , 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tabs>
                <w:tab w:val="center" w:pos="742"/>
                <w:tab w:val="center" w:pos="17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182 1 06 06043</w:t>
            </w:r>
            <w:r>
              <w:rPr>
                <w:sz w:val="20"/>
              </w:rPr>
              <w:tab/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744546,30</w:t>
            </w:r>
          </w:p>
        </w:tc>
      </w:tr>
      <w:tr w:rsidR="00D07004">
        <w:trPr>
          <w:trHeight w:val="90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16 18000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140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39308,30</w:t>
            </w:r>
          </w:p>
        </w:tc>
      </w:tr>
      <w:tr w:rsidR="00D07004">
        <w:trPr>
          <w:trHeight w:val="466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Государственная пошлина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Государственная пошлина за совершение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950 1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34000,00</w:t>
            </w:r>
          </w:p>
        </w:tc>
      </w:tr>
      <w:tr w:rsidR="00D07004">
        <w:trPr>
          <w:trHeight w:val="1620"/>
        </w:trPr>
        <w:tc>
          <w:tcPr>
            <w:tcW w:w="4164" w:type="dxa"/>
            <w:tcBorders>
              <w:top w:val="single" w:sz="2" w:space="0" w:color="000000"/>
              <w:left w:val="nil"/>
              <w:bottom w:val="doub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60" w:line="265" w:lineRule="auto"/>
              <w:ind w:left="36" w:firstLine="0"/>
              <w:jc w:val="left"/>
            </w:pPr>
            <w:r>
              <w:rPr>
                <w:sz w:val="20"/>
              </w:rPr>
              <w:t xml:space="preserve">нотариальных действий должностными лицами органов местного самоуправления,уполномоченными в соответствии с законодательными актами Российской Федерации на совершение </w:t>
            </w:r>
          </w:p>
          <w:p w:rsidR="00D07004" w:rsidRDefault="00EE07D6">
            <w:pPr>
              <w:tabs>
                <w:tab w:val="center" w:pos="1052"/>
                <w:tab w:val="center" w:pos="2136"/>
                <w:tab w:val="center" w:pos="3746"/>
                <w:tab w:val="center" w:pos="4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нотариальных действий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13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950 1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08 04020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13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34000,00</w:t>
            </w:r>
          </w:p>
        </w:tc>
      </w:tr>
      <w:tr w:rsidR="00D07004">
        <w:trPr>
          <w:trHeight w:val="967"/>
        </w:trPr>
        <w:tc>
          <w:tcPr>
            <w:tcW w:w="4164" w:type="dxa"/>
            <w:tcBorders>
              <w:top w:val="doub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ДОХОДЫ ОТ ИСПОЛЬЗОВАНИЯ </w:t>
            </w:r>
          </w:p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ИМУЩЕСТВА, НАХОДЯЩЕГОСЯ В </w:t>
            </w:r>
          </w:p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ГОСУДАРСТВЕННОЙ И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МУНИЦИПАЛЬНОЙ СОБСТВЕННОСТИ</w:t>
            </w:r>
          </w:p>
        </w:tc>
        <w:tc>
          <w:tcPr>
            <w:tcW w:w="665" w:type="dxa"/>
            <w:tcBorders>
              <w:top w:val="single" w:sz="13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000 1</w:t>
            </w:r>
          </w:p>
        </w:tc>
        <w:tc>
          <w:tcPr>
            <w:tcW w:w="962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11 00000</w:t>
            </w:r>
          </w:p>
        </w:tc>
        <w:tc>
          <w:tcPr>
            <w:tcW w:w="382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13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1123573,63</w:t>
            </w:r>
          </w:p>
        </w:tc>
      </w:tr>
      <w:tr w:rsidR="00D07004">
        <w:trPr>
          <w:trHeight w:val="1423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000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11 05000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120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643858,35</w:t>
            </w:r>
          </w:p>
        </w:tc>
      </w:tr>
      <w:tr w:rsidR="00D07004">
        <w:trPr>
          <w:trHeight w:val="1265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11 05013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120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643858,35</w:t>
            </w:r>
          </w:p>
        </w:tc>
      </w:tr>
      <w:tr w:rsidR="00D07004">
        <w:trPr>
          <w:trHeight w:val="1642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11 090000 13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120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479715,28</w:t>
            </w:r>
          </w:p>
        </w:tc>
      </w:tr>
      <w:tr w:rsidR="00D07004">
        <w:trPr>
          <w:trHeight w:val="130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11 05075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120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479715,28</w:t>
            </w:r>
          </w:p>
        </w:tc>
      </w:tr>
      <w:tr w:rsidR="00D07004">
        <w:trPr>
          <w:trHeight w:val="538"/>
        </w:trPr>
        <w:tc>
          <w:tcPr>
            <w:tcW w:w="416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line="259" w:lineRule="auto"/>
              <w:ind w:left="34" w:firstLine="0"/>
            </w:pPr>
            <w:r>
              <w:rPr>
                <w:b/>
                <w:sz w:val="18"/>
              </w:rPr>
              <w:t xml:space="preserve">ДОХОДЫ ОТ ПРОДАЖИ МАТЕРИАЛЬНЫХ И </w:t>
            </w:r>
          </w:p>
          <w:p w:rsidR="00D07004" w:rsidRDefault="00EE07D6">
            <w:pPr>
              <w:spacing w:after="63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НЕМАТЕРИАЛЬНЫХ АКТИВОВ</w:t>
            </w:r>
          </w:p>
          <w:p w:rsidR="00D07004" w:rsidRDefault="00EE07D6">
            <w:pPr>
              <w:spacing w:after="22" w:line="265" w:lineRule="auto"/>
              <w:ind w:left="34" w:firstLine="0"/>
              <w:jc w:val="left"/>
            </w:pPr>
            <w:r>
              <w:rPr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D07004" w:rsidRDefault="00EE07D6">
            <w:pPr>
              <w:spacing w:after="250" w:line="265" w:lineRule="auto"/>
              <w:ind w:left="34" w:firstLine="0"/>
              <w:jc w:val="left"/>
            </w:pPr>
            <w:r>
              <w:rPr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D07004" w:rsidRDefault="00EE07D6">
            <w:pPr>
              <w:spacing w:after="0" w:line="259" w:lineRule="auto"/>
              <w:ind w:left="36" w:right="41" w:firstLine="0"/>
              <w:jc w:val="left"/>
            </w:pPr>
            <w:r>
              <w:rPr>
                <w:b/>
                <w:sz w:val="20"/>
              </w:rPr>
              <w:t xml:space="preserve">Штрафы, санкции, возмещение ущерба </w:t>
            </w:r>
            <w:r>
              <w:rPr>
                <w:sz w:val="20"/>
              </w:rPr>
              <w:t>иные штрафы,неустойки, пени, уплаченные в соответствии с законом или дого</w:t>
            </w:r>
            <w:r>
              <w:rPr>
                <w:sz w:val="20"/>
              </w:rPr>
              <w:t xml:space="preserve">вором в случае неисполнения поступающие в счет погашения задолженности, образовавшейся до 1 января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950 1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14 00000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56356,32</w:t>
            </w:r>
          </w:p>
        </w:tc>
      </w:tr>
      <w:tr w:rsidR="00D07004">
        <w:trPr>
          <w:trHeight w:val="9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14 06013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430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56356,32</w:t>
            </w:r>
          </w:p>
        </w:tc>
      </w:tr>
      <w:tr w:rsidR="00D07004">
        <w:trPr>
          <w:trHeight w:val="9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14 06013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430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56356,32</w:t>
            </w:r>
          </w:p>
        </w:tc>
      </w:tr>
      <w:tr w:rsidR="00D07004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6000,00</w:t>
            </w:r>
          </w:p>
        </w:tc>
      </w:tr>
      <w:tr w:rsidR="00D07004">
        <w:trPr>
          <w:trHeight w:val="9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16 07090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140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6000,00</w:t>
            </w:r>
          </w:p>
        </w:tc>
      </w:tr>
      <w:tr w:rsidR="00D07004">
        <w:trPr>
          <w:trHeight w:val="34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950 2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21094255,69</w:t>
            </w:r>
          </w:p>
        </w:tc>
      </w:tr>
      <w:tr w:rsidR="00D07004">
        <w:trPr>
          <w:trHeight w:val="742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БЕЗВОЗМЕЗДНЫЕ ПОСТУПЛЕНИЯ ОТ </w:t>
            </w:r>
          </w:p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ДРУГИХ БЮДЖЕТОВ БЮДЖЕТНОЙ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СИСТЕМЫ РОССИЙСКОЙ ФЕДЕРАЦИИ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950 2 02 00000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21094255,69</w:t>
            </w:r>
          </w:p>
        </w:tc>
      </w:tr>
      <w:tr w:rsidR="00D07004">
        <w:trPr>
          <w:trHeight w:val="49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Дотации бюджетам субъектов Российской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Федерации и муниципальных образований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15526300,00</w:t>
            </w:r>
          </w:p>
        </w:tc>
      </w:tr>
      <w:tr w:rsidR="00D07004">
        <w:trPr>
          <w:trHeight w:val="49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02 16001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15526300,00</w:t>
            </w:r>
          </w:p>
        </w:tc>
      </w:tr>
      <w:tr w:rsidR="00D07004">
        <w:trPr>
          <w:trHeight w:val="727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Дотации бюджетам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02 16001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15526300,00</w:t>
            </w:r>
          </w:p>
        </w:tc>
      </w:tr>
      <w:tr w:rsidR="00D07004">
        <w:trPr>
          <w:trHeight w:val="742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02 16001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15526300,00</w:t>
            </w:r>
          </w:p>
        </w:tc>
      </w:tr>
      <w:tr w:rsidR="00D07004">
        <w:trPr>
          <w:trHeight w:val="682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Прочие  межбюджетные трансферты передаваемые бюджетам городский  поселений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02 49999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3112055,69</w:t>
            </w:r>
          </w:p>
        </w:tc>
      </w:tr>
      <w:tr w:rsidR="00D07004">
        <w:trPr>
          <w:trHeight w:val="727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Субсидии бюджетам субъектов Российской </w:t>
            </w:r>
          </w:p>
          <w:p w:rsidR="00D07004" w:rsidRDefault="00EE07D6">
            <w:pPr>
              <w:spacing w:after="3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Федерации и муниципальных образований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(межбюджетные субсидии)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950 2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02 00000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1954200,00</w:t>
            </w:r>
          </w:p>
        </w:tc>
      </w:tr>
      <w:tr w:rsidR="00D07004">
        <w:trPr>
          <w:trHeight w:val="247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Прочие субсидии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02 29999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1954200,00</w:t>
            </w:r>
          </w:p>
        </w:tc>
      </w:tr>
      <w:tr w:rsidR="00D07004">
        <w:trPr>
          <w:trHeight w:val="218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Прочие субсидии бюджетам поселений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02 29999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1954200,00</w:t>
            </w:r>
          </w:p>
        </w:tc>
      </w:tr>
      <w:tr w:rsidR="00D07004">
        <w:trPr>
          <w:trHeight w:val="610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3" w:line="259" w:lineRule="auto"/>
              <w:ind w:left="36" w:firstLine="0"/>
            </w:pPr>
            <w:r>
              <w:rPr>
                <w:b/>
                <w:sz w:val="20"/>
              </w:rPr>
              <w:t xml:space="preserve">Субвенции бюджетам субъектов Российской </w:t>
            </w:r>
          </w:p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Федерации и муниципальных образований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950 2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02 03000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501700,00</w:t>
            </w:r>
          </w:p>
        </w:tc>
      </w:tr>
      <w:tr w:rsidR="00D07004">
        <w:trPr>
          <w:trHeight w:val="742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02 35118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434200,00</w:t>
            </w:r>
          </w:p>
        </w:tc>
      </w:tr>
      <w:tr w:rsidR="00D07004">
        <w:trPr>
          <w:trHeight w:val="974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Субвенции бюджетам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02 35118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434200,00</w:t>
            </w:r>
          </w:p>
        </w:tc>
      </w:tr>
      <w:tr w:rsidR="00D07004">
        <w:trPr>
          <w:trHeight w:val="1003"/>
        </w:trPr>
        <w:tc>
          <w:tcPr>
            <w:tcW w:w="41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Субвенции бюджетам поселений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7" w:space="0" w:color="000000"/>
              <w:right w:val="nil"/>
            </w:tcBorders>
            <w:vAlign w:val="bottom"/>
          </w:tcPr>
          <w:p w:rsidR="00D07004" w:rsidRDefault="00EE07D6">
            <w:pPr>
              <w:spacing w:after="928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  <w:p w:rsidR="00D07004" w:rsidRDefault="00EE07D6">
            <w:pPr>
              <w:spacing w:after="959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  <w:p w:rsidR="00D07004" w:rsidRDefault="00EE07D6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950 </w:t>
            </w:r>
            <w:r>
              <w:rPr>
                <w:sz w:val="20"/>
              </w:rPr>
              <w:t>2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:rsidR="00D07004" w:rsidRDefault="00EE07D6">
            <w:pPr>
              <w:spacing w:after="927" w:line="259" w:lineRule="auto"/>
              <w:ind w:left="0" w:firstLine="0"/>
              <w:jc w:val="left"/>
            </w:pPr>
            <w:r>
              <w:rPr>
                <w:sz w:val="20"/>
              </w:rPr>
              <w:t>02 30024</w:t>
            </w:r>
          </w:p>
          <w:p w:rsidR="00D07004" w:rsidRDefault="00EE07D6">
            <w:pPr>
              <w:spacing w:after="958" w:line="259" w:lineRule="auto"/>
              <w:ind w:left="0" w:firstLine="0"/>
              <w:jc w:val="left"/>
            </w:pPr>
            <w:r>
              <w:rPr>
                <w:sz w:val="20"/>
              </w:rPr>
              <w:t>02 30024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02 30024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:rsidR="00D07004" w:rsidRDefault="00EE07D6">
            <w:pPr>
              <w:spacing w:after="927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  <w:p w:rsidR="00D07004" w:rsidRDefault="00EE07D6">
            <w:pPr>
              <w:spacing w:after="958" w:line="259" w:lineRule="auto"/>
              <w:ind w:left="0" w:firstLine="0"/>
              <w:jc w:val="left"/>
            </w:pPr>
            <w:r>
              <w:rPr>
                <w:sz w:val="20"/>
              </w:rPr>
              <w:t>00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:rsidR="00D07004" w:rsidRDefault="00EE07D6">
            <w:pPr>
              <w:spacing w:after="927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  <w:p w:rsidR="00D07004" w:rsidRDefault="00EE07D6">
            <w:pPr>
              <w:spacing w:after="958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927" w:line="259" w:lineRule="auto"/>
              <w:ind w:left="0" w:firstLine="0"/>
            </w:pPr>
            <w:r>
              <w:rPr>
                <w:sz w:val="20"/>
              </w:rPr>
              <w:t>150</w:t>
            </w:r>
          </w:p>
          <w:p w:rsidR="00D07004" w:rsidRDefault="00EE07D6">
            <w:pPr>
              <w:spacing w:after="958" w:line="259" w:lineRule="auto"/>
              <w:ind w:left="0" w:firstLine="0"/>
            </w:pPr>
            <w:r>
              <w:rPr>
                <w:sz w:val="20"/>
              </w:rPr>
              <w:t>150</w:t>
            </w:r>
          </w:p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150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07004" w:rsidRDefault="00EE07D6">
            <w:pPr>
              <w:spacing w:after="927" w:line="259" w:lineRule="auto"/>
              <w:ind w:left="16" w:firstLine="0"/>
              <w:jc w:val="center"/>
            </w:pPr>
            <w:r>
              <w:rPr>
                <w:sz w:val="20"/>
              </w:rPr>
              <w:t>66800,00</w:t>
            </w:r>
          </w:p>
          <w:p w:rsidR="00D07004" w:rsidRDefault="00EE07D6">
            <w:pPr>
              <w:spacing w:after="958" w:line="259" w:lineRule="auto"/>
              <w:ind w:left="16" w:firstLine="0"/>
              <w:jc w:val="center"/>
            </w:pPr>
            <w:r>
              <w:rPr>
                <w:sz w:val="20"/>
              </w:rPr>
              <w:t>700,00</w:t>
            </w:r>
          </w:p>
          <w:p w:rsidR="00D07004" w:rsidRDefault="00EE07D6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700,00</w:t>
            </w:r>
          </w:p>
        </w:tc>
      </w:tr>
      <w:tr w:rsidR="00D07004">
        <w:trPr>
          <w:trHeight w:val="1176"/>
        </w:trPr>
        <w:tc>
          <w:tcPr>
            <w:tcW w:w="4164" w:type="dxa"/>
            <w:vMerge w:val="restart"/>
            <w:tcBorders>
              <w:top w:val="single" w:sz="2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right="127" w:firstLine="0"/>
            </w:pPr>
            <w:r>
              <w:rPr>
                <w:sz w:val="20"/>
              </w:rPr>
              <w:lastRenderedPageBreak/>
              <w:t>Субвенции бюджетам поселений на осуществлениеотдельных  областных государственных полномочий по определению перечня должностных лиц органов местного самоуправления, уполномоченных составлять Субвенции бюджетам поселений на осуществлениеотдельных  областных</w:t>
            </w:r>
            <w:r>
              <w:rPr>
                <w:sz w:val="20"/>
              </w:rPr>
              <w:t xml:space="preserve"> государственных полномочий по определению перечня должностных лиц органов местного самоуправления, уполномоченных составлять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  <w:tr w:rsidR="00D07004">
        <w:trPr>
          <w:trHeight w:val="1217"/>
        </w:trPr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7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  <w:tr w:rsidR="00D07004">
        <w:trPr>
          <w:trHeight w:val="372"/>
        </w:trPr>
        <w:tc>
          <w:tcPr>
            <w:tcW w:w="4164" w:type="dxa"/>
            <w:tcBorders>
              <w:top w:val="single" w:sz="15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07004" w:rsidRDefault="00EE07D6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                         ИТОГО ДОХОДОВ</w:t>
            </w:r>
          </w:p>
        </w:tc>
        <w:tc>
          <w:tcPr>
            <w:tcW w:w="162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32745734,99</w:t>
            </w:r>
          </w:p>
        </w:tc>
      </w:tr>
    </w:tbl>
    <w:p w:rsidR="00D07004" w:rsidRDefault="00EE07D6">
      <w:pPr>
        <w:spacing w:after="3" w:line="311" w:lineRule="auto"/>
        <w:ind w:left="-5"/>
        <w:jc w:val="left"/>
      </w:pPr>
      <w:r>
        <w:rPr>
          <w:sz w:val="22"/>
        </w:rPr>
        <w:t>Заведующая сектора по организационно-</w:t>
      </w:r>
    </w:p>
    <w:p w:rsidR="00D07004" w:rsidRDefault="00EE07D6">
      <w:pPr>
        <w:tabs>
          <w:tab w:val="center" w:pos="7827"/>
        </w:tabs>
        <w:spacing w:after="3" w:line="311" w:lineRule="auto"/>
        <w:ind w:left="-15" w:firstLine="0"/>
        <w:jc w:val="left"/>
      </w:pPr>
      <w:r>
        <w:rPr>
          <w:sz w:val="22"/>
        </w:rPr>
        <w:t>правовой, кадровой и социальной работе</w:t>
      </w:r>
      <w:r>
        <w:rPr>
          <w:sz w:val="22"/>
        </w:rPr>
        <w:tab/>
        <w:t>С.И.Краскова</w:t>
      </w:r>
    </w:p>
    <w:p w:rsidR="00D07004" w:rsidRDefault="00EE07D6">
      <w:pPr>
        <w:spacing w:after="1" w:line="264" w:lineRule="auto"/>
        <w:ind w:left="2799" w:right="218"/>
        <w:jc w:val="right"/>
      </w:pPr>
      <w:r>
        <w:rPr>
          <w:sz w:val="20"/>
        </w:rPr>
        <w:t>Приложение  2</w:t>
      </w:r>
    </w:p>
    <w:p w:rsidR="00D07004" w:rsidRDefault="00EE07D6">
      <w:pPr>
        <w:spacing w:after="1" w:line="264" w:lineRule="auto"/>
        <w:ind w:left="6080" w:right="216"/>
        <w:jc w:val="right"/>
      </w:pPr>
      <w:r>
        <w:rPr>
          <w:sz w:val="20"/>
        </w:rPr>
        <w:t xml:space="preserve">к решению Думы Юртинского городского поселения        от       .        . 2024г. №            </w:t>
      </w:r>
    </w:p>
    <w:p w:rsidR="00D07004" w:rsidRDefault="00EE07D6">
      <w:pPr>
        <w:spacing w:after="350" w:line="263" w:lineRule="auto"/>
        <w:ind w:left="81" w:firstLine="0"/>
        <w:jc w:val="left"/>
      </w:pPr>
      <w:r>
        <w:rPr>
          <w:sz w:val="20"/>
        </w:rPr>
        <w:t xml:space="preserve">                                   "Об исполнении бюджета Юртинского муниципального образования за 2023 год"</w:t>
      </w:r>
    </w:p>
    <w:p w:rsidR="00D07004" w:rsidRDefault="00EE07D6">
      <w:pPr>
        <w:spacing w:after="0" w:line="259" w:lineRule="auto"/>
        <w:ind w:left="3876" w:right="87" w:hanging="3790"/>
        <w:jc w:val="left"/>
      </w:pPr>
      <w:r>
        <w:rPr>
          <w:b/>
          <w:sz w:val="20"/>
        </w:rPr>
        <w:t>Отчет об исполнении бюджета  по разделам и подразделам классификации расходов бюджетов за  2023 год.</w:t>
      </w:r>
    </w:p>
    <w:tbl>
      <w:tblPr>
        <w:tblStyle w:val="TableGrid"/>
        <w:tblW w:w="8911" w:type="dxa"/>
        <w:tblInd w:w="-38" w:type="dxa"/>
        <w:tblCellMar>
          <w:top w:w="0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  <w:gridCol w:w="900"/>
        <w:gridCol w:w="1939"/>
      </w:tblGrid>
      <w:tr w:rsidR="00D07004">
        <w:trPr>
          <w:trHeight w:val="886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0"/>
              </w:rPr>
              <w:t>РзПз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>кассовое исполнение</w:t>
            </w:r>
          </w:p>
        </w:tc>
      </w:tr>
      <w:tr w:rsidR="00D07004">
        <w:trPr>
          <w:trHeight w:val="247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b/>
                <w:sz w:val="20"/>
              </w:rPr>
              <w:t>17 051 953,69</w:t>
            </w:r>
          </w:p>
        </w:tc>
      </w:tr>
      <w:tr w:rsidR="00D07004">
        <w:trPr>
          <w:trHeight w:val="728"/>
        </w:trPr>
        <w:tc>
          <w:tcPr>
            <w:tcW w:w="60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Функционирование высшего должностного лица субъекта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Федерации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01 02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2 481 528,27</w:t>
            </w:r>
          </w:p>
        </w:tc>
      </w:tr>
      <w:tr w:rsidR="00D07004">
        <w:trPr>
          <w:trHeight w:val="989"/>
        </w:trPr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65" w:lineRule="auto"/>
              <w:ind w:left="0" w:firstLine="0"/>
              <w:jc w:val="left"/>
            </w:pPr>
            <w:r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01 04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14 040 836,73</w:t>
            </w:r>
          </w:p>
        </w:tc>
      </w:tr>
      <w:tr w:rsidR="00D07004">
        <w:trPr>
          <w:trHeight w:val="262"/>
        </w:trPr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0107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518 888,69</w:t>
            </w:r>
          </w:p>
        </w:tc>
      </w:tr>
      <w:tr w:rsidR="00D07004">
        <w:trPr>
          <w:trHeight w:val="275"/>
        </w:trPr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01 11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07004">
        <w:trPr>
          <w:trHeight w:val="334"/>
        </w:trPr>
        <w:tc>
          <w:tcPr>
            <w:tcW w:w="6072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0113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10 700,00</w:t>
            </w:r>
          </w:p>
        </w:tc>
      </w:tr>
      <w:tr w:rsidR="00D07004">
        <w:trPr>
          <w:trHeight w:val="305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b/>
                <w:sz w:val="20"/>
              </w:rPr>
              <w:t>434 200,00</w:t>
            </w:r>
          </w:p>
        </w:tc>
      </w:tr>
      <w:tr w:rsidR="00D07004">
        <w:trPr>
          <w:trHeight w:val="377"/>
        </w:trPr>
        <w:tc>
          <w:tcPr>
            <w:tcW w:w="6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02 03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434 200,00</w:t>
            </w:r>
          </w:p>
        </w:tc>
      </w:tr>
      <w:tr w:rsidR="00D07004">
        <w:trPr>
          <w:trHeight w:val="494"/>
        </w:trPr>
        <w:tc>
          <w:tcPr>
            <w:tcW w:w="6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Защита населения и территории от последствий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78 928,00</w:t>
            </w:r>
          </w:p>
        </w:tc>
      </w:tr>
      <w:tr w:rsidR="00D07004">
        <w:trPr>
          <w:trHeight w:val="494"/>
        </w:trPr>
        <w:tc>
          <w:tcPr>
            <w:tcW w:w="6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b/>
                <w:sz w:val="20"/>
              </w:rPr>
              <w:t>8 998 137,14</w:t>
            </w:r>
          </w:p>
        </w:tc>
      </w:tr>
      <w:tr w:rsidR="00D07004">
        <w:trPr>
          <w:trHeight w:val="799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Обеспечение деятельности органов государственной власти и органов местного самоуправления, осуществляющих руководство и управление в сфере национальной экономики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66 800,00</w:t>
            </w:r>
          </w:p>
        </w:tc>
      </w:tr>
      <w:tr w:rsidR="00D07004">
        <w:trPr>
          <w:trHeight w:val="494"/>
        </w:trPr>
        <w:tc>
          <w:tcPr>
            <w:tcW w:w="6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0409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8 929 337,14</w:t>
            </w:r>
          </w:p>
        </w:tc>
      </w:tr>
      <w:tr w:rsidR="00D07004">
        <w:trPr>
          <w:trHeight w:val="494"/>
        </w:trPr>
        <w:tc>
          <w:tcPr>
            <w:tcW w:w="6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0412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2 000,00</w:t>
            </w:r>
          </w:p>
        </w:tc>
      </w:tr>
      <w:tr w:rsidR="00D07004">
        <w:trPr>
          <w:trHeight w:val="509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05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b/>
                <w:sz w:val="20"/>
              </w:rPr>
              <w:t>1 983 645,42</w:t>
            </w:r>
          </w:p>
        </w:tc>
      </w:tr>
      <w:tr w:rsidR="00D07004">
        <w:trPr>
          <w:trHeight w:val="248"/>
        </w:trPr>
        <w:tc>
          <w:tcPr>
            <w:tcW w:w="60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05 01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26 297,09</w:t>
            </w:r>
          </w:p>
        </w:tc>
      </w:tr>
      <w:tr w:rsidR="00D07004">
        <w:trPr>
          <w:trHeight w:val="233"/>
        </w:trPr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05 02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07004">
        <w:trPr>
          <w:trHeight w:val="247"/>
        </w:trPr>
        <w:tc>
          <w:tcPr>
            <w:tcW w:w="6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05 03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1 957 348,33</w:t>
            </w:r>
          </w:p>
        </w:tc>
      </w:tr>
      <w:tr w:rsidR="00D07004">
        <w:trPr>
          <w:trHeight w:val="246"/>
        </w:trPr>
        <w:tc>
          <w:tcPr>
            <w:tcW w:w="6072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Охрана окружающей среды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0605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D07004">
        <w:trPr>
          <w:trHeight w:val="480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Культура, кинематография и средства массовой информации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08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b/>
                <w:sz w:val="20"/>
              </w:rPr>
              <w:t>4 533 651,48</w:t>
            </w:r>
          </w:p>
        </w:tc>
      </w:tr>
      <w:tr w:rsidR="00D07004">
        <w:trPr>
          <w:trHeight w:val="262"/>
        </w:trPr>
        <w:tc>
          <w:tcPr>
            <w:tcW w:w="6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Культура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08 01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>4 533 651,48</w:t>
            </w:r>
          </w:p>
        </w:tc>
      </w:tr>
      <w:tr w:rsidR="00D07004">
        <w:trPr>
          <w:trHeight w:val="218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2" w:firstLine="0"/>
              <w:jc w:val="right"/>
            </w:pPr>
            <w:r>
              <w:rPr>
                <w:b/>
                <w:sz w:val="20"/>
              </w:rPr>
              <w:t>331 304,00</w:t>
            </w:r>
          </w:p>
        </w:tc>
      </w:tr>
      <w:tr w:rsidR="00D07004">
        <w:trPr>
          <w:trHeight w:val="334"/>
        </w:trPr>
        <w:tc>
          <w:tcPr>
            <w:tcW w:w="6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доплата за муниц.стаж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10 01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331 304,00</w:t>
            </w:r>
          </w:p>
        </w:tc>
      </w:tr>
      <w:tr w:rsidR="00D07004">
        <w:trPr>
          <w:trHeight w:val="480"/>
        </w:trPr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Итого расходов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>33 411 819,73</w:t>
            </w:r>
          </w:p>
        </w:tc>
      </w:tr>
      <w:tr w:rsidR="00D07004">
        <w:trPr>
          <w:trHeight w:val="247"/>
        </w:trPr>
        <w:tc>
          <w:tcPr>
            <w:tcW w:w="6072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7004" w:rsidRDefault="00EE07D6">
      <w:pPr>
        <w:spacing w:after="16" w:line="265" w:lineRule="auto"/>
        <w:ind w:left="-5"/>
        <w:jc w:val="left"/>
      </w:pPr>
      <w:r>
        <w:rPr>
          <w:rFonts w:ascii="Arial" w:eastAsia="Arial" w:hAnsi="Arial" w:cs="Arial"/>
          <w:sz w:val="20"/>
        </w:rPr>
        <w:t xml:space="preserve">Заведующая сектора по организационно-правовой, кадровой и </w:t>
      </w:r>
    </w:p>
    <w:p w:rsidR="00D07004" w:rsidRDefault="00EE07D6">
      <w:pPr>
        <w:tabs>
          <w:tab w:val="center" w:pos="7596"/>
        </w:tabs>
        <w:spacing w:after="684" w:line="265" w:lineRule="auto"/>
        <w:ind w:left="-15" w:firstLine="0"/>
        <w:jc w:val="left"/>
      </w:pPr>
      <w:r>
        <w:rPr>
          <w:rFonts w:ascii="Arial" w:eastAsia="Arial" w:hAnsi="Arial" w:cs="Arial"/>
          <w:sz w:val="20"/>
        </w:rPr>
        <w:t>социальной работе</w:t>
      </w:r>
      <w:r>
        <w:rPr>
          <w:rFonts w:ascii="Arial" w:eastAsia="Arial" w:hAnsi="Arial" w:cs="Arial"/>
          <w:sz w:val="20"/>
        </w:rPr>
        <w:tab/>
        <w:t>С.И.Краскова</w:t>
      </w:r>
    </w:p>
    <w:p w:rsidR="00D07004" w:rsidRDefault="00EE07D6">
      <w:pPr>
        <w:spacing w:after="0" w:line="259" w:lineRule="auto"/>
        <w:ind w:left="578" w:firstLine="0"/>
        <w:jc w:val="center"/>
      </w:pPr>
      <w:r>
        <w:rPr>
          <w:rFonts w:ascii="Arial" w:eastAsia="Arial" w:hAnsi="Arial" w:cs="Arial"/>
          <w:sz w:val="20"/>
        </w:rPr>
        <w:t>Страница 1</w:t>
      </w:r>
    </w:p>
    <w:p w:rsidR="00D07004" w:rsidRDefault="00D07004">
      <w:pPr>
        <w:sectPr w:rsidR="00D07004">
          <w:headerReference w:type="even" r:id="rId20"/>
          <w:headerReference w:type="default" r:id="rId21"/>
          <w:headerReference w:type="first" r:id="rId22"/>
          <w:pgSz w:w="11906" w:h="16838"/>
          <w:pgMar w:top="746" w:right="1725" w:bottom="760" w:left="1128" w:header="720" w:footer="720" w:gutter="0"/>
          <w:cols w:space="720"/>
        </w:sectPr>
      </w:pPr>
    </w:p>
    <w:p w:rsidR="00D07004" w:rsidRDefault="00EE07D6">
      <w:pPr>
        <w:tabs>
          <w:tab w:val="center" w:pos="564"/>
          <w:tab w:val="center" w:pos="8393"/>
        </w:tabs>
        <w:spacing w:after="46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7"/>
          <w:vertAlign w:val="subscript"/>
        </w:rPr>
        <w:t>Приложение 2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18"/>
        </w:rPr>
        <w:t xml:space="preserve">                                                                                                    </w:t>
      </w:r>
      <w:r>
        <w:rPr>
          <w:sz w:val="18"/>
        </w:rPr>
        <w:t xml:space="preserve">   </w:t>
      </w:r>
    </w:p>
    <w:p w:rsidR="00D07004" w:rsidRDefault="00EE07D6">
      <w:pPr>
        <w:spacing w:after="1" w:line="259" w:lineRule="auto"/>
        <w:ind w:right="45"/>
        <w:jc w:val="right"/>
      </w:pPr>
      <w:r>
        <w:rPr>
          <w:sz w:val="18"/>
        </w:rPr>
        <w:t xml:space="preserve"> к Решению Думы Юртинского городского поселения от  </w:t>
      </w:r>
    </w:p>
    <w:p w:rsidR="00D07004" w:rsidRDefault="00EE07D6">
      <w:pPr>
        <w:spacing w:after="0" w:line="260" w:lineRule="auto"/>
        <w:ind w:left="4107" w:firstLine="0"/>
        <w:jc w:val="center"/>
      </w:pPr>
      <w:r>
        <w:rPr>
          <w:sz w:val="18"/>
        </w:rPr>
        <w:t xml:space="preserve">.        . 2024г. №    "Об исполнении  бюджета Юртинского муниципального образования за 2023 год" </w:t>
      </w:r>
    </w:p>
    <w:p w:rsidR="00D07004" w:rsidRDefault="00EE07D6">
      <w:pPr>
        <w:spacing w:after="651" w:line="259" w:lineRule="auto"/>
        <w:ind w:left="0" w:firstLine="0"/>
        <w:jc w:val="left"/>
      </w:pPr>
      <w:r>
        <w:rPr>
          <w:sz w:val="18"/>
        </w:rPr>
        <w:t xml:space="preserve">                                                                                                    </w:t>
      </w:r>
      <w:r>
        <w:rPr>
          <w:sz w:val="18"/>
        </w:rPr>
        <w:t xml:space="preserve">                                    </w:t>
      </w:r>
    </w:p>
    <w:p w:rsidR="00D07004" w:rsidRDefault="00EE07D6">
      <w:pPr>
        <w:spacing w:after="45" w:line="259" w:lineRule="auto"/>
        <w:ind w:left="1082" w:right="112" w:hanging="1082"/>
        <w:jc w:val="left"/>
      </w:pPr>
      <w:r>
        <w:rPr>
          <w:b/>
          <w:sz w:val="18"/>
        </w:rPr>
        <w:t>Отчет об исполнении  бюджета Юртинского муниципального образования  по разделам,   подразделам,целевым статьям и видам расходов классификации расходов бюджетов</w:t>
      </w:r>
    </w:p>
    <w:p w:rsidR="00D07004" w:rsidRDefault="00EE07D6">
      <w:pPr>
        <w:spacing w:after="0" w:line="259" w:lineRule="auto"/>
        <w:ind w:left="95" w:firstLine="0"/>
        <w:jc w:val="center"/>
      </w:pPr>
      <w:r>
        <w:rPr>
          <w:b/>
          <w:sz w:val="18"/>
        </w:rPr>
        <w:t xml:space="preserve">       в  ведомственной структуре расходов местного бюджета</w:t>
      </w:r>
      <w:r>
        <w:rPr>
          <w:b/>
          <w:sz w:val="18"/>
        </w:rPr>
        <w:t xml:space="preserve"> за 2023 г.</w:t>
      </w:r>
    </w:p>
    <w:tbl>
      <w:tblPr>
        <w:tblStyle w:val="TableGrid"/>
        <w:tblW w:w="9182" w:type="dxa"/>
        <w:tblInd w:w="-34" w:type="dxa"/>
        <w:tblCellMar>
          <w:top w:w="0" w:type="dxa"/>
          <w:left w:w="3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329"/>
        <w:gridCol w:w="408"/>
        <w:gridCol w:w="979"/>
        <w:gridCol w:w="1039"/>
        <w:gridCol w:w="898"/>
        <w:gridCol w:w="1529"/>
      </w:tblGrid>
      <w:tr w:rsidR="00D07004">
        <w:trPr>
          <w:trHeight w:val="51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3" w:firstLine="0"/>
            </w:pPr>
            <w:r>
              <w:rPr>
                <w:b/>
                <w:sz w:val="16"/>
              </w:rPr>
              <w:t>КВС</w:t>
            </w:r>
          </w:p>
          <w:p w:rsidR="00D07004" w:rsidRDefault="00EE07D6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16"/>
              </w:rPr>
              <w:t>Р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РзПз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ЦСР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ВР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 Сумма </w:t>
            </w:r>
          </w:p>
        </w:tc>
      </w:tr>
      <w:tr w:rsidR="00D07004">
        <w:trPr>
          <w:trHeight w:val="204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33 411 819,73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17 051 953,69</w:t>
            </w:r>
          </w:p>
        </w:tc>
      </w:tr>
      <w:tr w:rsidR="00D07004">
        <w:trPr>
          <w:trHeight w:val="989"/>
        </w:trPr>
        <w:tc>
          <w:tcPr>
            <w:tcW w:w="4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07004" w:rsidRDefault="00EE07D6">
            <w:pPr>
              <w:spacing w:after="0" w:line="260" w:lineRule="auto"/>
              <w:ind w:left="3" w:firstLine="0"/>
              <w:jc w:val="left"/>
            </w:pPr>
            <w:r>
              <w:rPr>
                <w:b/>
                <w:sz w:val="18"/>
              </w:rPr>
              <w:t xml:space="preserve">МП «Обеспечение деятельности органов местного самоуправления Юртинского муниципального образования «Юртинское городское поселение» на </w:t>
            </w:r>
          </w:p>
          <w:p w:rsidR="00D07004" w:rsidRDefault="00EE07D6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18"/>
              </w:rPr>
              <w:t>2018-2027гг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7500000000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13 414 956,79</w:t>
            </w:r>
          </w:p>
        </w:tc>
      </w:tr>
      <w:tr w:rsidR="00D07004">
        <w:trPr>
          <w:trHeight w:val="667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0102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7500110100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2 481 528,27</w:t>
            </w:r>
          </w:p>
        </w:tc>
      </w:tr>
      <w:tr w:rsidR="00D07004">
        <w:trPr>
          <w:trHeight w:val="494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Высшее должностное лицо субъекта РФ и МО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0102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7500110100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2 481 528,27</w:t>
            </w:r>
          </w:p>
        </w:tc>
      </w:tr>
      <w:tr w:rsidR="00D07004">
        <w:trPr>
          <w:trHeight w:val="859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0102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7500110100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2 481 528,27</w:t>
            </w:r>
          </w:p>
        </w:tc>
      </w:tr>
      <w:tr w:rsidR="00D07004">
        <w:trPr>
          <w:trHeight w:val="763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62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Федерации, местных администраций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7500210100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14 040 836,73</w:t>
            </w:r>
          </w:p>
        </w:tc>
      </w:tr>
      <w:tr w:rsidR="00D07004">
        <w:trPr>
          <w:trHeight w:val="504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Функционирование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7500210100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14 040 836,73</w:t>
            </w:r>
          </w:p>
        </w:tc>
      </w:tr>
      <w:tr w:rsidR="00D07004">
        <w:trPr>
          <w:trHeight w:val="859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7500210100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12 276 850,91</w:t>
            </w:r>
          </w:p>
        </w:tc>
      </w:tr>
      <w:tr w:rsidR="00D07004">
        <w:trPr>
          <w:trHeight w:val="5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7500210100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1 604 341,73</w:t>
            </w:r>
          </w:p>
        </w:tc>
      </w:tr>
      <w:tr w:rsidR="00D07004">
        <w:trPr>
          <w:trHeight w:val="5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Расходы на предоставление межбюджетных трансфертов на осуществление части полномочий в соответствии с заключенным соглашением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9120080950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140 311,54</w:t>
            </w:r>
          </w:p>
        </w:tc>
      </w:tr>
      <w:tr w:rsidR="00D07004">
        <w:trPr>
          <w:trHeight w:val="30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Уплата прочих налогов сборов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7500210100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19 332,55</w:t>
            </w:r>
          </w:p>
        </w:tc>
      </w:tr>
      <w:tr w:rsidR="00D07004">
        <w:trPr>
          <w:trHeight w:val="30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Проведение выборов и референдумов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0107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9130080140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880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518 888,69</w:t>
            </w:r>
          </w:p>
        </w:tc>
      </w:tr>
      <w:tr w:rsidR="00D07004">
        <w:trPr>
          <w:trHeight w:val="377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Проведение выборов главы муниципального образования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0107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9130080120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880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D07004">
        <w:trPr>
          <w:trHeight w:val="398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0107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9130080130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880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518 888,69</w:t>
            </w:r>
          </w:p>
        </w:tc>
      </w:tr>
      <w:tr w:rsidR="00D07004">
        <w:trPr>
          <w:trHeight w:val="322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Резервные фонды администрации ЮГП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16"/>
              </w:rPr>
              <w:t>913080140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D07004">
        <w:trPr>
          <w:trHeight w:val="42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0111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23" w:firstLine="0"/>
              <w:jc w:val="left"/>
            </w:pPr>
            <w:r>
              <w:rPr>
                <w:sz w:val="16"/>
              </w:rPr>
              <w:t>913080140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10 700,00</w:t>
            </w:r>
          </w:p>
        </w:tc>
      </w:tr>
    </w:tbl>
    <w:p w:rsidR="00D07004" w:rsidRDefault="00EE07D6">
      <w:pPr>
        <w:spacing w:after="0" w:line="259" w:lineRule="auto"/>
        <w:ind w:left="1785" w:right="112"/>
        <w:jc w:val="left"/>
      </w:pPr>
      <w:r>
        <w:rPr>
          <w:b/>
          <w:sz w:val="18"/>
        </w:rPr>
        <w:t xml:space="preserve">       в  ведомственной структуре расходов местного бюджета за 2023 г.</w:t>
      </w:r>
    </w:p>
    <w:tbl>
      <w:tblPr>
        <w:tblStyle w:val="TableGrid"/>
        <w:tblW w:w="9182" w:type="dxa"/>
        <w:tblInd w:w="-34" w:type="dxa"/>
        <w:tblCellMar>
          <w:top w:w="0" w:type="dxa"/>
          <w:left w:w="3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329"/>
        <w:gridCol w:w="408"/>
        <w:gridCol w:w="979"/>
        <w:gridCol w:w="1039"/>
        <w:gridCol w:w="898"/>
        <w:gridCol w:w="1529"/>
      </w:tblGrid>
      <w:tr w:rsidR="00D07004">
        <w:trPr>
          <w:trHeight w:val="51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3" w:firstLine="0"/>
            </w:pPr>
            <w:r>
              <w:rPr>
                <w:b/>
                <w:sz w:val="16"/>
              </w:rPr>
              <w:t>КВС</w:t>
            </w:r>
          </w:p>
          <w:p w:rsidR="00D07004" w:rsidRDefault="00EE07D6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16"/>
              </w:rPr>
              <w:t>Р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РзПз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ЦСР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ВР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 Сумма </w:t>
            </w:r>
          </w:p>
        </w:tc>
      </w:tr>
      <w:tr w:rsidR="00D07004">
        <w:trPr>
          <w:trHeight w:val="451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МП " Повышение эффективности бюджетных расходов 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ЮГП на 2016-2027гг."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0113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7600110200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10 000,00</w:t>
            </w:r>
          </w:p>
        </w:tc>
      </w:tr>
      <w:tr w:rsidR="00D07004">
        <w:trPr>
          <w:trHeight w:val="461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7600110200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Госполномочия на административ.комиссии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0113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9120073150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700,00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9120073150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700,00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НАЦИОНАЛЬНАЯ ОБОРОНА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0200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434 200,00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Мобилизационная и вневойсковая подготовка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0203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434 200,00</w:t>
            </w:r>
          </w:p>
        </w:tc>
      </w:tr>
      <w:tr w:rsidR="00D07004">
        <w:trPr>
          <w:trHeight w:val="559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62" w:lineRule="auto"/>
              <w:ind w:left="1" w:firstLine="0"/>
              <w:jc w:val="left"/>
            </w:pPr>
            <w:r>
              <w:rPr>
                <w:sz w:val="16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(муниципальными)органами, казенными учреждениями,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0203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9120051180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415 632,00</w:t>
            </w:r>
          </w:p>
        </w:tc>
      </w:tr>
      <w:tr w:rsidR="00D07004">
        <w:trPr>
          <w:trHeight w:val="278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9120051180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18 568,00</w:t>
            </w:r>
          </w:p>
        </w:tc>
      </w:tr>
      <w:tr w:rsidR="00D07004">
        <w:trPr>
          <w:trHeight w:val="494"/>
        </w:trPr>
        <w:tc>
          <w:tcPr>
            <w:tcW w:w="43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19" w:line="262" w:lineRule="auto"/>
              <w:ind w:left="1" w:firstLine="0"/>
              <w:jc w:val="left"/>
            </w:pPr>
            <w:r>
              <w:rPr>
                <w:b/>
                <w:sz w:val="16"/>
              </w:rPr>
              <w:t>Национальная безопасность и правоохранительная деятельность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78 928,00</w:t>
            </w:r>
          </w:p>
        </w:tc>
      </w:tr>
      <w:tr w:rsidR="00D07004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0310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23" w:firstLine="0"/>
              <w:jc w:val="left"/>
            </w:pPr>
            <w:r>
              <w:rPr>
                <w:sz w:val="16"/>
              </w:rPr>
              <w:t>000000000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78 928,00</w:t>
            </w:r>
          </w:p>
        </w:tc>
      </w:tr>
      <w:tr w:rsidR="00D07004">
        <w:trPr>
          <w:trHeight w:val="398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МП "Обеспечение мер пожарной безопасности на территории ЮГП на 2020-2027гг."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0310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7700110300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78 928,00</w:t>
            </w:r>
          </w:p>
        </w:tc>
      </w:tr>
      <w:tr w:rsidR="00D07004">
        <w:trPr>
          <w:trHeight w:val="408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Закупка товаров, работ и услуг для обеспечения  государственных (муниципальных )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0310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7700110300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78 928,00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0400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8 998 137,14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0401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66 800,00</w:t>
            </w:r>
          </w:p>
        </w:tc>
      </w:tr>
      <w:tr w:rsidR="00D07004">
        <w:trPr>
          <w:trHeight w:val="442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Осуществление отдельных областных госполномочий в сфере водоснабжения и водоотведения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0401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9120073110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64 800,00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0401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9120073110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2 000,00</w:t>
            </w:r>
          </w:p>
        </w:tc>
      </w:tr>
      <w:tr w:rsidR="00D07004">
        <w:trPr>
          <w:trHeight w:val="365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ДОРОЖНОЕ ХОЗЯЙСТВО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0409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8 929 337,14</w:t>
            </w:r>
          </w:p>
        </w:tc>
      </w:tr>
      <w:tr w:rsidR="00D07004">
        <w:trPr>
          <w:trHeight w:val="42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МП "Повышение безопасности дрожного движения на территории  ЮМО ЮГП на 2023-2028гг"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0409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16"/>
              </w:rPr>
              <w:t>780000000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8 929 337,14</w:t>
            </w:r>
          </w:p>
        </w:tc>
      </w:tr>
      <w:tr w:rsidR="00D07004">
        <w:trPr>
          <w:trHeight w:val="331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0409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7800110400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4 345 189,00</w:t>
            </w:r>
          </w:p>
        </w:tc>
      </w:tr>
      <w:tr w:rsidR="00D07004">
        <w:trPr>
          <w:trHeight w:val="655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right="275" w:firstLine="0"/>
            </w:pPr>
            <w:r>
              <w:rPr>
                <w:sz w:val="16"/>
              </w:rPr>
              <w:t>Закупка товаров, работ и услуг для государственных нужд(ремонт автомобильных дорог,софинансирование из областного бюджета- народные)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0409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8" w:firstLine="0"/>
              <w:jc w:val="left"/>
            </w:pPr>
            <w:r>
              <w:rPr>
                <w:sz w:val="16"/>
              </w:rPr>
              <w:t>78001S2370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2 000 365,00</w:t>
            </w:r>
          </w:p>
        </w:tc>
      </w:tr>
      <w:tr w:rsidR="00D07004">
        <w:trPr>
          <w:trHeight w:val="655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right="275" w:firstLine="0"/>
            </w:pPr>
            <w:r>
              <w:rPr>
                <w:sz w:val="16"/>
              </w:rPr>
              <w:t>Закупка товаров, работ и услуг для государственных нужд(ремонт автомобильных дорог,софинансирование из областного бюджета- народные)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0409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7800210400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2 583 783,14</w:t>
            </w:r>
          </w:p>
        </w:tc>
      </w:tr>
      <w:tr w:rsidR="00D07004">
        <w:trPr>
          <w:trHeight w:val="478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0412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2 000,00</w:t>
            </w:r>
          </w:p>
        </w:tc>
      </w:tr>
      <w:tr w:rsidR="00D07004">
        <w:trPr>
          <w:trHeight w:val="391"/>
        </w:trPr>
        <w:tc>
          <w:tcPr>
            <w:tcW w:w="43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МП "Обеспечение мер пожарной безопасности на </w:t>
            </w:r>
          </w:p>
          <w:p w:rsidR="00D07004" w:rsidRDefault="00EE07D6">
            <w:pPr>
              <w:spacing w:after="2" w:line="259" w:lineRule="auto"/>
              <w:ind w:left="1" w:firstLine="0"/>
            </w:pPr>
            <w:r>
              <w:rPr>
                <w:b/>
                <w:sz w:val="16"/>
              </w:rPr>
              <w:t xml:space="preserve">МП "Профилактика терроризма и экстремизма в ЮМО 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ЮГП на 2020-2027гг."</w:t>
            </w:r>
          </w:p>
        </w:tc>
        <w:tc>
          <w:tcPr>
            <w:tcW w:w="4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950 950</w:t>
            </w:r>
          </w:p>
        </w:tc>
        <w:tc>
          <w:tcPr>
            <w:tcW w:w="97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0412</w:t>
            </w:r>
          </w:p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0412</w:t>
            </w:r>
          </w:p>
        </w:tc>
        <w:tc>
          <w:tcPr>
            <w:tcW w:w="103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8100001050</w:t>
            </w:r>
          </w:p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8200110700</w:t>
            </w:r>
          </w:p>
        </w:tc>
        <w:tc>
          <w:tcPr>
            <w:tcW w:w="89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numPr>
                <w:ilvl w:val="0"/>
                <w:numId w:val="8"/>
              </w:numPr>
              <w:spacing w:after="0" w:line="259" w:lineRule="auto"/>
              <w:ind w:hanging="122"/>
              <w:jc w:val="right"/>
            </w:pPr>
            <w:r>
              <w:rPr>
                <w:b/>
                <w:sz w:val="16"/>
              </w:rPr>
              <w:t>00</w:t>
            </w:r>
          </w:p>
          <w:p w:rsidR="00D07004" w:rsidRDefault="00EE07D6">
            <w:pPr>
              <w:numPr>
                <w:ilvl w:val="0"/>
                <w:numId w:val="8"/>
              </w:numPr>
              <w:spacing w:after="0" w:line="259" w:lineRule="auto"/>
              <w:ind w:hanging="122"/>
              <w:jc w:val="right"/>
            </w:pPr>
            <w:r>
              <w:rPr>
                <w:b/>
                <w:sz w:val="16"/>
              </w:rPr>
              <w:t>000,00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0412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8200110700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1 000,00</w:t>
            </w:r>
          </w:p>
        </w:tc>
      </w:tr>
      <w:tr w:rsidR="00D07004">
        <w:trPr>
          <w:trHeight w:val="612"/>
        </w:trPr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М.П."Профилактика правонарушений, обеспечение общественной безопасности и правопорядка на территории ЮМО ЮГП на 2019-2027гг"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0412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7900110500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1 000,00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0412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7900110500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1 000,00</w:t>
            </w:r>
          </w:p>
        </w:tc>
      </w:tr>
      <w:tr w:rsidR="00D07004">
        <w:trPr>
          <w:trHeight w:val="377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lastRenderedPageBreak/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0500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1 983 645,42</w:t>
            </w:r>
          </w:p>
        </w:tc>
      </w:tr>
      <w:tr w:rsidR="00D07004">
        <w:trPr>
          <w:trHeight w:val="377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Жилищное хозяйство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0501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26 297,09</w:t>
            </w:r>
          </w:p>
        </w:tc>
      </w:tr>
      <w:tr w:rsidR="00D07004">
        <w:trPr>
          <w:trHeight w:val="55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Мероприятия в области жилищного хозяйства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0501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9510001120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26 297,09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0501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9510001120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26 297,09</w:t>
            </w:r>
          </w:p>
        </w:tc>
      </w:tr>
      <w:tr w:rsidR="00D07004">
        <w:trPr>
          <w:trHeight w:val="30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0503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1 957 348,33</w:t>
            </w:r>
          </w:p>
        </w:tc>
      </w:tr>
      <w:tr w:rsidR="00D07004">
        <w:trPr>
          <w:trHeight w:val="442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МП "Благоустройство на территории ЮГП на 2018-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2027гг."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0503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16"/>
              </w:rPr>
              <w:t>810011600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1 957 348,33</w:t>
            </w:r>
          </w:p>
        </w:tc>
      </w:tr>
    </w:tbl>
    <w:p w:rsidR="00D07004" w:rsidRDefault="00EE07D6">
      <w:pPr>
        <w:spacing w:after="0" w:line="259" w:lineRule="auto"/>
        <w:ind w:left="1785" w:right="112"/>
        <w:jc w:val="left"/>
      </w:pPr>
      <w:r>
        <w:rPr>
          <w:b/>
          <w:sz w:val="18"/>
        </w:rPr>
        <w:t xml:space="preserve">       в  ведомственной структуре расходов местного бюджета за 2023 г.</w:t>
      </w:r>
    </w:p>
    <w:tbl>
      <w:tblPr>
        <w:tblStyle w:val="TableGrid"/>
        <w:tblW w:w="9182" w:type="dxa"/>
        <w:tblInd w:w="-34" w:type="dxa"/>
        <w:tblCellMar>
          <w:top w:w="39" w:type="dxa"/>
          <w:left w:w="3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329"/>
        <w:gridCol w:w="408"/>
        <w:gridCol w:w="979"/>
        <w:gridCol w:w="1039"/>
        <w:gridCol w:w="898"/>
        <w:gridCol w:w="1529"/>
      </w:tblGrid>
      <w:tr w:rsidR="00D07004">
        <w:trPr>
          <w:trHeight w:val="51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3" w:firstLine="0"/>
            </w:pPr>
            <w:r>
              <w:rPr>
                <w:b/>
                <w:sz w:val="16"/>
              </w:rPr>
              <w:t>КВС</w:t>
            </w:r>
          </w:p>
          <w:p w:rsidR="00D07004" w:rsidRDefault="00EE07D6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16"/>
              </w:rPr>
              <w:t>Р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РзПз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ЦСР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ВР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 xml:space="preserve"> Сумма </w:t>
            </w:r>
          </w:p>
        </w:tc>
      </w:tr>
      <w:tr w:rsidR="00D07004">
        <w:trPr>
          <w:trHeight w:val="43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0503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8100110600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1 957 348,33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0800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4 533 651,48</w:t>
            </w:r>
          </w:p>
        </w:tc>
      </w:tr>
      <w:tr w:rsidR="00D07004">
        <w:trPr>
          <w:trHeight w:val="30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Культура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4 533 651,48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Обеспечение деятельности домов культуры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9310001100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3 771 493,81</w:t>
            </w:r>
          </w:p>
        </w:tc>
      </w:tr>
      <w:tr w:rsidR="00D07004">
        <w:trPr>
          <w:trHeight w:val="881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9310001100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3 080 182,01</w:t>
            </w:r>
          </w:p>
        </w:tc>
      </w:tr>
      <w:tr w:rsidR="00D07004">
        <w:trPr>
          <w:trHeight w:val="290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9310001100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>691 311,80</w:t>
            </w:r>
          </w:p>
        </w:tc>
      </w:tr>
      <w:tr w:rsidR="00D07004">
        <w:trPr>
          <w:trHeight w:val="451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2" w:line="259" w:lineRule="auto"/>
              <w:ind w:left="1" w:firstLine="0"/>
            </w:pPr>
            <w:r>
              <w:rPr>
                <w:b/>
                <w:sz w:val="16"/>
              </w:rPr>
              <w:t xml:space="preserve">МП "Развитие библиотечного дела на территории ЮМО </w:t>
            </w:r>
          </w:p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ЮГП на 2018-2027гг.""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8500110140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762 157,67</w:t>
            </w:r>
          </w:p>
        </w:tc>
      </w:tr>
      <w:tr w:rsidR="00D07004">
        <w:trPr>
          <w:trHeight w:val="859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8500110140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575 969,32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Закупка товаров, работ и услуг для государственных нужд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8500110140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186 188,35</w:t>
            </w:r>
          </w:p>
        </w:tc>
      </w:tr>
      <w:tr w:rsidR="00D07004">
        <w:trPr>
          <w:trHeight w:val="34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331 304,00</w:t>
            </w:r>
          </w:p>
        </w:tc>
      </w:tr>
      <w:tr w:rsidR="00D07004">
        <w:trPr>
          <w:trHeight w:val="377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Доплата к пенсии за выслугу лет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9120080210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331 304,00</w:t>
            </w:r>
          </w:p>
        </w:tc>
      </w:tr>
      <w:tr w:rsidR="00D07004">
        <w:trPr>
          <w:trHeight w:val="386"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Доплаты к пенсии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950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1001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9120080210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331 304,00</w:t>
            </w:r>
          </w:p>
        </w:tc>
      </w:tr>
    </w:tbl>
    <w:p w:rsidR="00D07004" w:rsidRDefault="00EE07D6">
      <w:pPr>
        <w:spacing w:after="39" w:line="259" w:lineRule="auto"/>
        <w:ind w:left="-3"/>
        <w:jc w:val="left"/>
      </w:pPr>
      <w:r>
        <w:rPr>
          <w:sz w:val="21"/>
        </w:rPr>
        <w:t>Заведующая сектора  по организационно-правовой,кадровой</w:t>
      </w:r>
    </w:p>
    <w:p w:rsidR="00D07004" w:rsidRDefault="00EE07D6">
      <w:pPr>
        <w:tabs>
          <w:tab w:val="center" w:pos="7274"/>
        </w:tabs>
        <w:spacing w:after="39" w:line="259" w:lineRule="auto"/>
        <w:ind w:left="-13" w:firstLine="0"/>
        <w:jc w:val="left"/>
      </w:pPr>
      <w:r>
        <w:rPr>
          <w:sz w:val="21"/>
        </w:rPr>
        <w:t xml:space="preserve"> и социальной работе                                                                       </w:t>
      </w:r>
      <w:r>
        <w:rPr>
          <w:sz w:val="21"/>
        </w:rPr>
        <w:tab/>
      </w:r>
      <w:r>
        <w:rPr>
          <w:sz w:val="18"/>
        </w:rPr>
        <w:t>С.И.Краскова</w:t>
      </w:r>
    </w:p>
    <w:p w:rsidR="00D07004" w:rsidRDefault="00D07004">
      <w:pPr>
        <w:sectPr w:rsidR="00D07004">
          <w:headerReference w:type="even" r:id="rId23"/>
          <w:headerReference w:type="default" r:id="rId24"/>
          <w:headerReference w:type="first" r:id="rId25"/>
          <w:pgSz w:w="11906" w:h="16838"/>
          <w:pgMar w:top="1136" w:right="1611" w:bottom="1419" w:left="1176" w:header="745" w:footer="720" w:gutter="0"/>
          <w:pgNumType w:start="1"/>
          <w:cols w:space="720"/>
        </w:sectPr>
      </w:pPr>
    </w:p>
    <w:p w:rsidR="00D07004" w:rsidRDefault="00EE07D6">
      <w:pPr>
        <w:spacing w:after="1" w:line="264" w:lineRule="auto"/>
        <w:ind w:left="2799" w:right="1460"/>
        <w:jc w:val="right"/>
      </w:pPr>
      <w:r>
        <w:rPr>
          <w:sz w:val="20"/>
        </w:rPr>
        <w:lastRenderedPageBreak/>
        <w:t xml:space="preserve">Приложение №  7    к решению Думы </w:t>
      </w:r>
    </w:p>
    <w:p w:rsidR="00D07004" w:rsidRDefault="00EE07D6">
      <w:pPr>
        <w:spacing w:after="1" w:line="264" w:lineRule="auto"/>
        <w:ind w:left="2799" w:right="1461"/>
        <w:jc w:val="right"/>
      </w:pPr>
      <w:r>
        <w:rPr>
          <w:sz w:val="20"/>
        </w:rPr>
        <w:t>"Об исполнении бюджета за 2019год"</w:t>
      </w:r>
    </w:p>
    <w:p w:rsidR="00D07004" w:rsidRDefault="00EE07D6">
      <w:pPr>
        <w:spacing w:after="27" w:line="259" w:lineRule="auto"/>
        <w:ind w:left="0" w:right="1409" w:firstLine="0"/>
        <w:jc w:val="right"/>
      </w:pPr>
      <w:r>
        <w:rPr>
          <w:sz w:val="20"/>
        </w:rPr>
        <w:t xml:space="preserve"> </w:t>
      </w:r>
    </w:p>
    <w:p w:rsidR="00D07004" w:rsidRDefault="00EE07D6">
      <w:pPr>
        <w:tabs>
          <w:tab w:val="center" w:pos="5541"/>
          <w:tab w:val="center" w:pos="6262"/>
          <w:tab w:val="center" w:pos="8124"/>
        </w:tabs>
        <w:spacing w:after="507" w:line="26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от "</w:t>
      </w:r>
      <w:r>
        <w:rPr>
          <w:sz w:val="20"/>
        </w:rPr>
        <w:tab/>
        <w:t xml:space="preserve">"  </w:t>
      </w:r>
      <w:r>
        <w:rPr>
          <w:sz w:val="20"/>
        </w:rPr>
        <w:tab/>
        <w:t xml:space="preserve">2012г. </w:t>
      </w:r>
    </w:p>
    <w:p w:rsidR="00D07004" w:rsidRDefault="00EE07D6">
      <w:pPr>
        <w:pStyle w:val="2"/>
        <w:ind w:right="1452"/>
      </w:pPr>
      <w:r>
        <w:t>ОТЧЁТ ОБ ИСПОЛНЕНИИ</w:t>
      </w:r>
    </w:p>
    <w:p w:rsidR="00D07004" w:rsidRDefault="00EE07D6">
      <w:pPr>
        <w:spacing w:after="3" w:line="259" w:lineRule="auto"/>
        <w:ind w:left="132"/>
        <w:jc w:val="left"/>
      </w:pPr>
      <w:r>
        <w:rPr>
          <w:b/>
        </w:rPr>
        <w:t>ПО ИСТОЧНИКАМ ВНУТРЕННЕГО ФИНАНСИРОВАНИЯ ДЕФИЦИТА</w:t>
      </w:r>
    </w:p>
    <w:p w:rsidR="00D07004" w:rsidRDefault="00EE07D6">
      <w:pPr>
        <w:spacing w:after="302" w:line="259" w:lineRule="auto"/>
        <w:ind w:left="3503" w:right="2333" w:hanging="2330"/>
        <w:jc w:val="left"/>
      </w:pPr>
      <w:r>
        <w:rPr>
          <w:b/>
        </w:rPr>
        <w:t>БЮДЖЕТА Юртинского муниципального образования ЗА 2019 ГОД</w:t>
      </w:r>
    </w:p>
    <w:p w:rsidR="00D07004" w:rsidRDefault="00EE07D6">
      <w:pPr>
        <w:spacing w:after="0" w:line="259" w:lineRule="auto"/>
        <w:ind w:right="1460"/>
        <w:jc w:val="right"/>
      </w:pPr>
      <w:r>
        <w:rPr>
          <w:b/>
          <w:sz w:val="17"/>
        </w:rPr>
        <w:t>тыс. руб.</w:t>
      </w:r>
    </w:p>
    <w:tbl>
      <w:tblPr>
        <w:tblStyle w:val="TableGrid"/>
        <w:tblW w:w="8459" w:type="dxa"/>
        <w:tblInd w:w="-31" w:type="dxa"/>
        <w:tblCellMar>
          <w:top w:w="37" w:type="dxa"/>
          <w:left w:w="3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941"/>
        <w:gridCol w:w="912"/>
        <w:gridCol w:w="2347"/>
        <w:gridCol w:w="1259"/>
      </w:tblGrid>
      <w:tr w:rsidR="00D07004">
        <w:trPr>
          <w:trHeight w:val="691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4" w:firstLine="0"/>
              <w:jc w:val="center"/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адми нистратор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sz w:val="17"/>
              </w:rPr>
              <w:t>код источников</w:t>
            </w:r>
          </w:p>
        </w:tc>
        <w:tc>
          <w:tcPr>
            <w:tcW w:w="12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9" w:right="28" w:firstLine="0"/>
              <w:jc w:val="center"/>
            </w:pPr>
            <w:r>
              <w:rPr>
                <w:sz w:val="17"/>
              </w:rPr>
              <w:t>Исполнение за 2019 год</w:t>
            </w:r>
          </w:p>
        </w:tc>
      </w:tr>
      <w:tr w:rsidR="00D07004">
        <w:trPr>
          <w:trHeight w:val="656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ИСТОЧНИКИ ВНУТРЕННЕГО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ФИНАНСИРОВАНИЯ ДЕФИЦИТОВ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БЮДЖЕТОВ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000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01 00 00 00 00 0000 000</w:t>
            </w:r>
          </w:p>
        </w:tc>
        <w:tc>
          <w:tcPr>
            <w:tcW w:w="12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682,40</w:t>
            </w:r>
          </w:p>
        </w:tc>
      </w:tr>
      <w:tr w:rsidR="00D07004">
        <w:trPr>
          <w:trHeight w:val="518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1115" w:firstLine="0"/>
              <w:jc w:val="left"/>
            </w:pPr>
            <w:r>
              <w:rPr>
                <w:b/>
                <w:sz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01 02 00 00 00 0000 000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D07004">
        <w:trPr>
          <w:trHeight w:val="691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кредитных организаций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01 02 00 00 10 0000 710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715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кредитов, предоставленных кредитными организациями в валюте Российской Федерации 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01 02 00 00 10 0000 810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01 03 00 00 00 0000 000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D07004">
        <w:trPr>
          <w:trHeight w:val="89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01 03 00 00 10 0000 710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84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бюджетных кредитов от других бюджетов бюджетной системы </w:t>
            </w:r>
          </w:p>
          <w:p w:rsidR="00D07004" w:rsidRDefault="00EE07D6">
            <w:pPr>
              <w:spacing w:after="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Российской Федерации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01 03 00 00 10 0000 810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714" w:firstLine="0"/>
            </w:pPr>
            <w:r>
              <w:rPr>
                <w:b/>
                <w:sz w:val="17"/>
              </w:rPr>
              <w:t>Изменение остатков средствна счетах по учёту средств бюджета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01 05 00 00 00 0000 000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682,40</w:t>
            </w:r>
          </w:p>
        </w:tc>
      </w:tr>
      <w:tr w:rsidR="00D07004">
        <w:trPr>
          <w:trHeight w:val="53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right="336" w:firstLine="0"/>
            </w:pPr>
            <w:r>
              <w:rPr>
                <w:sz w:val="1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01 05 02 01 10 0000 510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-39 803,30</w:t>
            </w:r>
          </w:p>
        </w:tc>
      </w:tr>
      <w:tr w:rsidR="00D07004">
        <w:trPr>
          <w:trHeight w:val="469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01 05 02 01 10 0000 610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40 485,70</w:t>
            </w:r>
          </w:p>
        </w:tc>
      </w:tr>
    </w:tbl>
    <w:p w:rsidR="00D07004" w:rsidRDefault="00EE07D6">
      <w:pPr>
        <w:spacing w:after="1" w:line="264" w:lineRule="auto"/>
        <w:ind w:left="2799" w:right="36"/>
        <w:jc w:val="right"/>
      </w:pPr>
      <w:r>
        <w:rPr>
          <w:sz w:val="20"/>
        </w:rPr>
        <w:lastRenderedPageBreak/>
        <w:t>Приложение №9 к решению Думы</w:t>
      </w:r>
    </w:p>
    <w:p w:rsidR="00D07004" w:rsidRDefault="00EE07D6">
      <w:pPr>
        <w:spacing w:after="577" w:line="263" w:lineRule="auto"/>
        <w:ind w:left="6130" w:firstLine="403"/>
        <w:jc w:val="left"/>
      </w:pPr>
      <w:r>
        <w:rPr>
          <w:sz w:val="20"/>
        </w:rPr>
        <w:t>Рудногорского городского поселения от "_____"  ______________2012г. №____</w:t>
      </w:r>
    </w:p>
    <w:p w:rsidR="00D07004" w:rsidRDefault="00EE07D6">
      <w:pPr>
        <w:spacing w:after="3" w:line="259" w:lineRule="auto"/>
        <w:ind w:left="3368"/>
        <w:jc w:val="left"/>
      </w:pPr>
      <w:r>
        <w:rPr>
          <w:b/>
        </w:rPr>
        <w:t>ОТЧЁТ ОБ ИСПОЛНЕНИИ</w:t>
      </w:r>
    </w:p>
    <w:p w:rsidR="00D07004" w:rsidRDefault="00EE07D6">
      <w:pPr>
        <w:spacing w:after="3" w:line="259" w:lineRule="auto"/>
        <w:ind w:left="835"/>
        <w:jc w:val="left"/>
      </w:pPr>
      <w:r>
        <w:rPr>
          <w:b/>
        </w:rPr>
        <w:t>ПО ИСТОЧНИКАМ ВНУТРЕННЕГО ФИНАНСИРОВАНИЯ ДЕФИЦИТА</w:t>
      </w:r>
    </w:p>
    <w:p w:rsidR="00D07004" w:rsidRDefault="00EE07D6">
      <w:pPr>
        <w:spacing w:after="3" w:line="259" w:lineRule="auto"/>
        <w:ind w:left="1440"/>
        <w:jc w:val="left"/>
      </w:pPr>
      <w:r>
        <w:rPr>
          <w:b/>
        </w:rPr>
        <w:t xml:space="preserve">БЮДЖЕТА РУДНОГОРСКОГО ГОРОДСКОГО ПОСЕЛЕНИЯ  </w:t>
      </w:r>
    </w:p>
    <w:p w:rsidR="00D07004" w:rsidRDefault="00EE07D6">
      <w:pPr>
        <w:pStyle w:val="2"/>
        <w:spacing w:after="247"/>
        <w:ind w:right="49"/>
      </w:pPr>
      <w:r>
        <w:t>ЗА 2011 ГОД</w:t>
      </w:r>
    </w:p>
    <w:p w:rsidR="00D07004" w:rsidRDefault="00EE07D6">
      <w:pPr>
        <w:spacing w:after="0" w:line="259" w:lineRule="auto"/>
        <w:ind w:right="37"/>
        <w:jc w:val="right"/>
      </w:pPr>
      <w:r>
        <w:rPr>
          <w:b/>
          <w:sz w:val="17"/>
        </w:rPr>
        <w:t>тыс. руб.</w:t>
      </w:r>
    </w:p>
    <w:tbl>
      <w:tblPr>
        <w:tblStyle w:val="TableGrid"/>
        <w:tblW w:w="9868" w:type="dxa"/>
        <w:tblInd w:w="-31" w:type="dxa"/>
        <w:tblCellMar>
          <w:top w:w="37" w:type="dxa"/>
          <w:left w:w="3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941"/>
        <w:gridCol w:w="912"/>
        <w:gridCol w:w="2347"/>
        <w:gridCol w:w="1409"/>
        <w:gridCol w:w="1259"/>
      </w:tblGrid>
      <w:tr w:rsidR="00D07004">
        <w:trPr>
          <w:trHeight w:val="691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4" w:firstLine="0"/>
              <w:jc w:val="center"/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адми нистратор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код источников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215" w:right="157" w:firstLine="0"/>
              <w:jc w:val="center"/>
            </w:pPr>
            <w:r>
              <w:rPr>
                <w:sz w:val="17"/>
              </w:rPr>
              <w:t>Уточненный план на 2011 год</w:t>
            </w:r>
          </w:p>
        </w:tc>
        <w:tc>
          <w:tcPr>
            <w:tcW w:w="12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9" w:right="28" w:firstLine="0"/>
              <w:jc w:val="center"/>
            </w:pPr>
            <w:r>
              <w:rPr>
                <w:sz w:val="17"/>
              </w:rPr>
              <w:t>Исполнение за 2011 год</w:t>
            </w:r>
          </w:p>
        </w:tc>
      </w:tr>
      <w:tr w:rsidR="00D07004">
        <w:trPr>
          <w:trHeight w:val="656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ИСТОЧНИКИ ВНУТРЕННЕГО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ФИНАНСИРОВАНИЯ ДЕФИЦИТОВ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БЮДЖЕТОВ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000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01 00 00 00 00 0000 000</w:t>
            </w:r>
          </w:p>
        </w:tc>
        <w:tc>
          <w:tcPr>
            <w:tcW w:w="14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7"/>
              </w:rPr>
              <w:t>-2 359</w:t>
            </w:r>
          </w:p>
        </w:tc>
        <w:tc>
          <w:tcPr>
            <w:tcW w:w="12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-3 123</w:t>
            </w:r>
          </w:p>
        </w:tc>
      </w:tr>
      <w:tr w:rsidR="00D07004">
        <w:trPr>
          <w:trHeight w:val="518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1115" w:firstLine="0"/>
              <w:jc w:val="left"/>
            </w:pPr>
            <w:r>
              <w:rPr>
                <w:b/>
                <w:sz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01 02 00 00 00 0000 000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D07004">
        <w:trPr>
          <w:trHeight w:val="691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кредитных организаций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01 02 00 00 10 0000 710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715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кредитов, предоставленных кредитными организациями в валюте Российской Федерации 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01 02 00 00 10 0000 810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01 03 00 00 00 0000 000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7"/>
              </w:rPr>
              <w:t>-2 489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-2489</w:t>
            </w:r>
          </w:p>
        </w:tc>
      </w:tr>
      <w:tr w:rsidR="00D07004">
        <w:trPr>
          <w:trHeight w:val="89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01 03 00 00 10 0000 710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84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бюджетных кредитов от других бюджетов бюджетной системы </w:t>
            </w:r>
          </w:p>
          <w:p w:rsidR="00D07004" w:rsidRDefault="00EE07D6">
            <w:pPr>
              <w:spacing w:after="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Российской Федерации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01 03 00 00 10 0000 810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-2 489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-2489</w:t>
            </w: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714" w:firstLine="0"/>
            </w:pPr>
            <w:r>
              <w:rPr>
                <w:b/>
                <w:sz w:val="17"/>
              </w:rPr>
              <w:t>Изменение остатков средствна счетах по учёту средств бюджета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01 05 00 00 00 0000 000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7"/>
              </w:rPr>
              <w:t>130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-634</w:t>
            </w:r>
          </w:p>
        </w:tc>
      </w:tr>
      <w:tr w:rsidR="00D07004">
        <w:trPr>
          <w:trHeight w:val="53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right="336" w:firstLine="0"/>
            </w:pPr>
            <w:r>
              <w:rPr>
                <w:sz w:val="1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01 05 02 01 10 0000 510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-59 573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-53 053</w:t>
            </w:r>
          </w:p>
        </w:tc>
      </w:tr>
      <w:tr w:rsidR="00D07004">
        <w:trPr>
          <w:trHeight w:val="469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903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01 05 02 01 10 0000 610</w:t>
            </w:r>
          </w:p>
        </w:tc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9" w:firstLine="0"/>
              <w:jc w:val="center"/>
            </w:pPr>
            <w:r>
              <w:rPr>
                <w:sz w:val="17"/>
              </w:rPr>
              <w:t>59 703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52 419</w:t>
            </w:r>
          </w:p>
        </w:tc>
      </w:tr>
    </w:tbl>
    <w:p w:rsidR="00D07004" w:rsidRDefault="00EE07D6">
      <w:pPr>
        <w:spacing w:after="0" w:line="261" w:lineRule="auto"/>
        <w:ind w:left="5054" w:firstLine="0"/>
        <w:jc w:val="center"/>
      </w:pPr>
      <w:r>
        <w:rPr>
          <w:sz w:val="20"/>
        </w:rPr>
        <w:lastRenderedPageBreak/>
        <w:t xml:space="preserve">Приложение №  6  к решению ДумыЮртинского городского поселения  "Об исполнении бюджета </w:t>
      </w:r>
    </w:p>
    <w:p w:rsidR="00D07004" w:rsidRDefault="00EE07D6">
      <w:pPr>
        <w:spacing w:after="1" w:line="264" w:lineRule="auto"/>
        <w:ind w:left="2799" w:right="36"/>
        <w:jc w:val="right"/>
      </w:pPr>
      <w:r>
        <w:rPr>
          <w:sz w:val="20"/>
        </w:rPr>
        <w:t>Юртинского муниципального образования за 2023год"</w:t>
      </w:r>
    </w:p>
    <w:p w:rsidR="00D07004" w:rsidRDefault="00EE07D6">
      <w:pPr>
        <w:spacing w:after="2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D07004" w:rsidRDefault="00EE07D6">
      <w:pPr>
        <w:spacing w:after="756" w:line="264" w:lineRule="auto"/>
        <w:ind w:left="2799" w:right="36"/>
        <w:jc w:val="right"/>
      </w:pPr>
      <w:r>
        <w:rPr>
          <w:sz w:val="20"/>
        </w:rPr>
        <w:t xml:space="preserve">от "     "        . 2024г. № </w:t>
      </w:r>
    </w:p>
    <w:p w:rsidR="00D07004" w:rsidRDefault="00EE07D6">
      <w:pPr>
        <w:spacing w:after="1" w:line="260" w:lineRule="auto"/>
        <w:ind w:left="2399" w:right="2433"/>
        <w:jc w:val="center"/>
      </w:pPr>
      <w:r>
        <w:rPr>
          <w:b/>
          <w:sz w:val="20"/>
        </w:rPr>
        <w:t>Отчет об исполнении</w:t>
      </w:r>
    </w:p>
    <w:p w:rsidR="00D07004" w:rsidRDefault="00EE07D6">
      <w:pPr>
        <w:spacing w:after="363" w:line="260" w:lineRule="auto"/>
        <w:ind w:left="2399" w:right="2436"/>
        <w:jc w:val="center"/>
      </w:pPr>
      <w:r>
        <w:rPr>
          <w:b/>
          <w:sz w:val="20"/>
        </w:rPr>
        <w:t>по источникам внутреннего финансирования бюджета Юртинского муниципального образования ЗА 2023 ГОД</w:t>
      </w:r>
    </w:p>
    <w:p w:rsidR="00D07004" w:rsidRDefault="00EE07D6">
      <w:pPr>
        <w:spacing w:after="0" w:line="259" w:lineRule="auto"/>
        <w:ind w:right="37"/>
        <w:jc w:val="right"/>
      </w:pPr>
      <w:r>
        <w:rPr>
          <w:b/>
          <w:sz w:val="17"/>
        </w:rPr>
        <w:t>тыс. руб.</w:t>
      </w:r>
    </w:p>
    <w:tbl>
      <w:tblPr>
        <w:tblStyle w:val="TableGrid"/>
        <w:tblW w:w="9868" w:type="dxa"/>
        <w:tblInd w:w="-31" w:type="dxa"/>
        <w:tblCellMar>
          <w:top w:w="37" w:type="dxa"/>
          <w:left w:w="3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941"/>
        <w:gridCol w:w="912"/>
        <w:gridCol w:w="2347"/>
        <w:gridCol w:w="1408"/>
        <w:gridCol w:w="1260"/>
      </w:tblGrid>
      <w:tr w:rsidR="00D07004">
        <w:trPr>
          <w:trHeight w:val="691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4" w:firstLine="0"/>
              <w:jc w:val="center"/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адми нистратор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код источников</w:t>
            </w:r>
          </w:p>
        </w:tc>
        <w:tc>
          <w:tcPr>
            <w:tcW w:w="14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215" w:right="156" w:firstLine="0"/>
              <w:jc w:val="center"/>
            </w:pPr>
            <w:r>
              <w:rPr>
                <w:sz w:val="17"/>
              </w:rPr>
              <w:t>Уточненный план на 2023 год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90" w:right="28" w:firstLine="0"/>
              <w:jc w:val="center"/>
            </w:pPr>
            <w:r>
              <w:rPr>
                <w:sz w:val="17"/>
              </w:rPr>
              <w:t>Исполнение за 2023 год</w:t>
            </w:r>
          </w:p>
        </w:tc>
      </w:tr>
      <w:tr w:rsidR="00D07004">
        <w:trPr>
          <w:trHeight w:val="656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ИСТОЧНИКИ ВНУТРЕННЕГО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ФИНАНСИРОВАНИЯ ДЕФИЦИТОВ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БЮДЖЕТОВ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000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01 00 00 00 00 0000 000</w:t>
            </w:r>
          </w:p>
        </w:tc>
        <w:tc>
          <w:tcPr>
            <w:tcW w:w="14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870 073,28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17"/>
              </w:rPr>
              <w:t>666 084,74</w:t>
            </w:r>
          </w:p>
        </w:tc>
      </w:tr>
      <w:tr w:rsidR="00D07004">
        <w:trPr>
          <w:trHeight w:val="518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1115" w:firstLine="0"/>
              <w:jc w:val="left"/>
            </w:pPr>
            <w:r>
              <w:rPr>
                <w:b/>
                <w:sz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01 02 00 00 00 0000 000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D07004">
        <w:trPr>
          <w:trHeight w:val="691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кредитных организаций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01 02 00 00 13 0000 710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715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кредитов, предоставленных кредитными организациями в валюте Российской Федерации 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01 02 00 00 13 0000 810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D07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01 03 00 00 00 0000 000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D07004">
        <w:trPr>
          <w:trHeight w:val="89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01 03 00 00 13 0000 710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84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бюджетных кредитов от других бюджетов бюджетной системы </w:t>
            </w:r>
          </w:p>
          <w:p w:rsidR="00D07004" w:rsidRDefault="00EE07D6">
            <w:pPr>
              <w:spacing w:after="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Российской Федерации в валюте Российской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01 03 00 00 13 0000 810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D07004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D07004" w:rsidRDefault="00EE07D6">
            <w:pPr>
              <w:spacing w:after="0" w:line="259" w:lineRule="auto"/>
              <w:ind w:left="0" w:right="714" w:firstLine="0"/>
            </w:pPr>
            <w:r>
              <w:rPr>
                <w:b/>
                <w:sz w:val="17"/>
              </w:rPr>
              <w:t>Изменение остатков средствна счетах по учёту средств бюджета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7"/>
              </w:rPr>
              <w:t>01 05 00 00 00 0000 000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7"/>
              </w:rPr>
              <w:t>870 073,28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D07004" w:rsidRDefault="00EE07D6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17"/>
              </w:rPr>
              <w:t>666 084,74</w:t>
            </w:r>
          </w:p>
        </w:tc>
      </w:tr>
      <w:tr w:rsidR="00D07004">
        <w:trPr>
          <w:trHeight w:val="53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right="336" w:firstLine="0"/>
            </w:pPr>
            <w:r>
              <w:rPr>
                <w:sz w:val="1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01 05 02 01 13 0000 510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-34 158 280,69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82" w:firstLine="0"/>
              <w:jc w:val="left"/>
            </w:pPr>
            <w:r>
              <w:rPr>
                <w:sz w:val="17"/>
              </w:rPr>
              <w:t>-34 324 864,89</w:t>
            </w:r>
          </w:p>
        </w:tc>
      </w:tr>
      <w:tr w:rsidR="00D07004">
        <w:trPr>
          <w:trHeight w:val="469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</w:pPr>
            <w:r>
              <w:rPr>
                <w:sz w:val="17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1" w:firstLine="0"/>
              <w:jc w:val="center"/>
            </w:pPr>
            <w:r>
              <w:rPr>
                <w:sz w:val="17"/>
              </w:rPr>
              <w:t>01 05 02 01 13 0000 610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35 028 353,97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111" w:firstLine="0"/>
              <w:jc w:val="left"/>
            </w:pPr>
            <w:r>
              <w:rPr>
                <w:sz w:val="17"/>
              </w:rPr>
              <w:t>34 990 949,63</w:t>
            </w:r>
          </w:p>
        </w:tc>
      </w:tr>
    </w:tbl>
    <w:p w:rsidR="00D07004" w:rsidRDefault="00EE07D6">
      <w:pPr>
        <w:spacing w:after="31" w:line="216" w:lineRule="auto"/>
        <w:ind w:left="-5" w:right="2049"/>
        <w:jc w:val="left"/>
      </w:pPr>
      <w:r>
        <w:rPr>
          <w:sz w:val="17"/>
        </w:rPr>
        <w:t xml:space="preserve">Заведующая сектора по организационно-правовой, </w:t>
      </w:r>
    </w:p>
    <w:p w:rsidR="00D07004" w:rsidRDefault="00EE07D6">
      <w:pPr>
        <w:spacing w:after="31" w:line="216" w:lineRule="auto"/>
        <w:ind w:left="-15" w:right="2049" w:firstLine="6139"/>
        <w:jc w:val="left"/>
      </w:pPr>
      <w:r>
        <w:rPr>
          <w:sz w:val="17"/>
        </w:rPr>
        <w:t>С.И.Краскова кадровой и социальной работе</w:t>
      </w:r>
    </w:p>
    <w:p w:rsidR="00D07004" w:rsidRDefault="00D07004">
      <w:pPr>
        <w:sectPr w:rsidR="00D07004">
          <w:headerReference w:type="even" r:id="rId26"/>
          <w:headerReference w:type="default" r:id="rId27"/>
          <w:headerReference w:type="first" r:id="rId28"/>
          <w:pgSz w:w="11906" w:h="16838"/>
          <w:pgMar w:top="559" w:right="592" w:bottom="4574" w:left="1457" w:header="720" w:footer="720" w:gutter="0"/>
          <w:cols w:space="720"/>
        </w:sectPr>
      </w:pPr>
    </w:p>
    <w:p w:rsidR="00D07004" w:rsidRDefault="00EE07D6">
      <w:pPr>
        <w:spacing w:after="3" w:line="311" w:lineRule="auto"/>
        <w:ind w:left="6761" w:right="193" w:firstLine="970"/>
        <w:jc w:val="left"/>
      </w:pPr>
      <w:r>
        <w:rPr>
          <w:sz w:val="22"/>
        </w:rPr>
        <w:lastRenderedPageBreak/>
        <w:t xml:space="preserve">ПРИЛОЖЕНИЕ №4 </w:t>
      </w:r>
      <w:r>
        <w:rPr>
          <w:sz w:val="22"/>
        </w:rPr>
        <w:t xml:space="preserve">к решению Думы Юртинского  городского поселения </w:t>
      </w:r>
    </w:p>
    <w:p w:rsidR="00D07004" w:rsidRDefault="00EE07D6">
      <w:pPr>
        <w:spacing w:after="52" w:line="259" w:lineRule="auto"/>
        <w:ind w:right="342"/>
        <w:jc w:val="right"/>
      </w:pPr>
      <w:r>
        <w:rPr>
          <w:sz w:val="22"/>
        </w:rPr>
        <w:t xml:space="preserve"> от      .       . 2024 года №  </w:t>
      </w:r>
    </w:p>
    <w:p w:rsidR="00D07004" w:rsidRDefault="00EE07D6">
      <w:pPr>
        <w:spacing w:after="3" w:line="311" w:lineRule="auto"/>
        <w:ind w:left="5940" w:hanging="86"/>
        <w:jc w:val="left"/>
      </w:pPr>
      <w:r>
        <w:rPr>
          <w:sz w:val="22"/>
        </w:rPr>
        <w:t xml:space="preserve">«Об утверждении отчета об исполнении бюджета Юртинского муниципального образования за 2023год» </w:t>
      </w:r>
    </w:p>
    <w:p w:rsidR="00D07004" w:rsidRDefault="00EE07D6">
      <w:pPr>
        <w:spacing w:after="88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D07004" w:rsidRDefault="00EE07D6">
      <w:pPr>
        <w:spacing w:after="3" w:line="311" w:lineRule="auto"/>
        <w:ind w:left="3785" w:hanging="3280"/>
        <w:jc w:val="left"/>
      </w:pPr>
      <w:r>
        <w:rPr>
          <w:sz w:val="22"/>
        </w:rPr>
        <w:t>Отчет об использовании средств дорожного фонда администрации Юртинского горо</w:t>
      </w:r>
      <w:r>
        <w:rPr>
          <w:sz w:val="22"/>
        </w:rPr>
        <w:t xml:space="preserve">дского поселения за 2023 год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07004" w:rsidRDefault="00EE07D6">
      <w:pPr>
        <w:spacing w:after="1" w:line="259" w:lineRule="auto"/>
        <w:ind w:right="343"/>
        <w:jc w:val="right"/>
      </w:pPr>
      <w:r>
        <w:rPr>
          <w:sz w:val="18"/>
        </w:rPr>
        <w:t xml:space="preserve">тыс. рублей </w:t>
      </w:r>
    </w:p>
    <w:tbl>
      <w:tblPr>
        <w:tblStyle w:val="TableGrid"/>
        <w:tblW w:w="9854" w:type="dxa"/>
        <w:tblInd w:w="-107" w:type="dxa"/>
        <w:tblCellMar>
          <w:top w:w="2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3660"/>
        <w:gridCol w:w="1505"/>
      </w:tblGrid>
      <w:tr w:rsidR="00D07004">
        <w:trPr>
          <w:trHeight w:val="57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Наименование расходов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Основание на выделение средств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Сумма </w:t>
            </w:r>
          </w:p>
        </w:tc>
      </w:tr>
      <w:tr w:rsidR="00D07004">
        <w:trPr>
          <w:trHeight w:val="266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D07004">
        <w:trPr>
          <w:trHeight w:val="83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35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Утверждено на 2023 год </w:t>
            </w:r>
          </w:p>
          <w:p w:rsidR="00D07004" w:rsidRDefault="00EE07D6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 счет акцизов:4 287,5 т.р.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 счет народных инициатив : 1 954,2 т.р.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Решение Думы от 12.12.2022 г. №22 </w:t>
            </w:r>
            <w:r>
              <w:rPr>
                <w:sz w:val="18"/>
              </w:rPr>
              <w:t xml:space="preserve">"О бюджете Юртинского МО на 2023 год и на плановый период 2024-2025гг.(в редакции № 51 от 22.12.2023г.)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6 241,7 </w:t>
            </w:r>
          </w:p>
        </w:tc>
      </w:tr>
      <w:tr w:rsidR="00D07004">
        <w:trPr>
          <w:trHeight w:val="63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Поступило средств </w:t>
            </w:r>
          </w:p>
          <w:p w:rsidR="00D07004" w:rsidRDefault="00EE07D6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 счет акцизов:4 325,4 т.р. </w:t>
            </w:r>
          </w:p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 счет народных инициатив : 1954,2 т.р.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6 279,6 </w:t>
            </w:r>
          </w:p>
        </w:tc>
      </w:tr>
      <w:tr w:rsidR="00D07004">
        <w:trPr>
          <w:trHeight w:val="47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Расходы за 2023 год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6 263,2 </w:t>
            </w:r>
          </w:p>
        </w:tc>
      </w:tr>
      <w:tr w:rsidR="00D07004">
        <w:trPr>
          <w:trHeight w:val="50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Остаток неиспользованных средств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37,9 </w:t>
            </w:r>
          </w:p>
        </w:tc>
      </w:tr>
    </w:tbl>
    <w:p w:rsidR="00D07004" w:rsidRDefault="00EE07D6">
      <w:pPr>
        <w:spacing w:after="75" w:line="259" w:lineRule="auto"/>
        <w:ind w:left="0" w:right="311" w:firstLine="0"/>
        <w:jc w:val="right"/>
      </w:pPr>
      <w:r>
        <w:rPr>
          <w:sz w:val="1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6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56"/>
        <w:ind w:left="-4"/>
      </w:pPr>
      <w:r>
        <w:t xml:space="preserve">Заведующая сектора по организационно </w:t>
      </w:r>
    </w:p>
    <w:p w:rsidR="00D07004" w:rsidRDefault="00EE07D6">
      <w:pPr>
        <w:spacing w:after="37"/>
        <w:ind w:left="-4"/>
      </w:pPr>
      <w:r>
        <w:t xml:space="preserve">правовой, кадровой и социальной работе                                                С.И.Краскова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lastRenderedPageBreak/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3" w:line="311" w:lineRule="auto"/>
        <w:ind w:left="6761" w:right="193" w:firstLine="970"/>
        <w:jc w:val="left"/>
      </w:pPr>
      <w:r>
        <w:rPr>
          <w:sz w:val="22"/>
        </w:rPr>
        <w:t xml:space="preserve">ПРИЛОЖЕНИЕ №5 </w:t>
      </w:r>
      <w:r>
        <w:rPr>
          <w:sz w:val="22"/>
        </w:rPr>
        <w:t xml:space="preserve">к решению Думы Юртинского  городского поселения </w:t>
      </w:r>
    </w:p>
    <w:p w:rsidR="00D07004" w:rsidRDefault="00EE07D6">
      <w:pPr>
        <w:spacing w:after="52" w:line="259" w:lineRule="auto"/>
        <w:ind w:right="342"/>
        <w:jc w:val="right"/>
      </w:pPr>
      <w:r>
        <w:rPr>
          <w:sz w:val="22"/>
        </w:rPr>
        <w:t xml:space="preserve"> от      .     . 2024 года №     </w:t>
      </w:r>
    </w:p>
    <w:p w:rsidR="00D07004" w:rsidRDefault="00EE07D6">
      <w:pPr>
        <w:spacing w:after="3" w:line="311" w:lineRule="auto"/>
        <w:ind w:left="5940" w:hanging="86"/>
        <w:jc w:val="left"/>
      </w:pPr>
      <w:r>
        <w:rPr>
          <w:sz w:val="22"/>
        </w:rPr>
        <w:t xml:space="preserve">«Об утверждении отчета об исполнении бюджета Юртинского муниципального образования за 2023год» </w:t>
      </w:r>
    </w:p>
    <w:p w:rsidR="00D07004" w:rsidRDefault="00EE07D6">
      <w:pPr>
        <w:spacing w:after="86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D07004" w:rsidRDefault="00EE07D6">
      <w:pPr>
        <w:spacing w:after="3" w:line="311" w:lineRule="auto"/>
        <w:ind w:left="3786" w:hanging="3286"/>
        <w:jc w:val="left"/>
      </w:pPr>
      <w:r>
        <w:rPr>
          <w:sz w:val="22"/>
        </w:rPr>
        <w:t>Отчет об использовании средств резервного фонда администрации Юртинского го</w:t>
      </w:r>
      <w:r>
        <w:rPr>
          <w:sz w:val="22"/>
        </w:rPr>
        <w:t xml:space="preserve">родского поселения за 2023 год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07004" w:rsidRDefault="00EE07D6">
      <w:pPr>
        <w:spacing w:after="1" w:line="259" w:lineRule="auto"/>
        <w:ind w:right="343"/>
        <w:jc w:val="right"/>
      </w:pPr>
      <w:r>
        <w:rPr>
          <w:sz w:val="18"/>
        </w:rPr>
        <w:t xml:space="preserve">тыс. рублей </w:t>
      </w:r>
    </w:p>
    <w:tbl>
      <w:tblPr>
        <w:tblStyle w:val="TableGrid"/>
        <w:tblW w:w="9854" w:type="dxa"/>
        <w:tblInd w:w="-107" w:type="dxa"/>
        <w:tblCellMar>
          <w:top w:w="2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3660"/>
        <w:gridCol w:w="1505"/>
      </w:tblGrid>
      <w:tr w:rsidR="00D07004">
        <w:trPr>
          <w:trHeight w:val="57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Наименование расходов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Основание на выделение средств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4" w:rsidRDefault="00EE07D6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Сумма </w:t>
            </w:r>
          </w:p>
        </w:tc>
      </w:tr>
      <w:tr w:rsidR="00D07004">
        <w:trPr>
          <w:trHeight w:val="26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D07004">
        <w:trPr>
          <w:trHeight w:val="838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Утверждено на 2023 год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Решение Думы от 12.12.2022 г. №22 "О бюджете Юртинского МО на 2023 год и на плановый период 2024-20</w:t>
            </w:r>
            <w:r>
              <w:rPr>
                <w:sz w:val="18"/>
              </w:rPr>
              <w:t xml:space="preserve">25гг.(в редакции № 51 от 22.12.2023г.)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20,00 </w:t>
            </w:r>
          </w:p>
        </w:tc>
      </w:tr>
      <w:tr w:rsidR="00D07004">
        <w:trPr>
          <w:trHeight w:val="47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Поступило средств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</w:tr>
      <w:tr w:rsidR="00D07004">
        <w:trPr>
          <w:trHeight w:val="475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Расходы за 2023 год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</w:tr>
      <w:tr w:rsidR="00D07004">
        <w:trPr>
          <w:trHeight w:val="506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Остаток неиспользованных средств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004" w:rsidRDefault="00EE07D6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20,00 </w:t>
            </w:r>
          </w:p>
        </w:tc>
      </w:tr>
    </w:tbl>
    <w:p w:rsidR="00D07004" w:rsidRDefault="00EE07D6">
      <w:pPr>
        <w:spacing w:after="72" w:line="259" w:lineRule="auto"/>
        <w:ind w:left="0" w:right="311" w:firstLine="0"/>
        <w:jc w:val="right"/>
      </w:pPr>
      <w:r>
        <w:rPr>
          <w:sz w:val="1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07004" w:rsidRDefault="00EE07D6">
      <w:pPr>
        <w:spacing w:after="6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07004" w:rsidRDefault="00EE07D6">
      <w:pPr>
        <w:spacing w:after="56"/>
        <w:ind w:left="-4"/>
      </w:pPr>
      <w:r>
        <w:t xml:space="preserve">Заведующая сектора по организационно </w:t>
      </w:r>
    </w:p>
    <w:p w:rsidR="00D07004" w:rsidRDefault="00EE07D6">
      <w:pPr>
        <w:spacing w:after="37"/>
        <w:ind w:left="-4"/>
      </w:pPr>
      <w:r>
        <w:t>правовой, кадровой и социальной работе</w:t>
      </w:r>
      <w:r>
        <w:t xml:space="preserve">                                                С.И.Краскова </w:t>
      </w:r>
    </w:p>
    <w:p w:rsidR="00D07004" w:rsidRDefault="00EE07D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07004" w:rsidRDefault="00EE07D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D07004">
      <w:headerReference w:type="even" r:id="rId29"/>
      <w:headerReference w:type="default" r:id="rId30"/>
      <w:headerReference w:type="first" r:id="rId31"/>
      <w:pgSz w:w="11906" w:h="16838"/>
      <w:pgMar w:top="1104" w:right="211" w:bottom="128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D6" w:rsidRDefault="00EE07D6">
      <w:pPr>
        <w:spacing w:after="0" w:line="240" w:lineRule="auto"/>
      </w:pPr>
      <w:r>
        <w:separator/>
      </w:r>
    </w:p>
  </w:endnote>
  <w:endnote w:type="continuationSeparator" w:id="0">
    <w:p w:rsidR="00EE07D6" w:rsidRDefault="00E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D6" w:rsidRDefault="00EE07D6">
      <w:pPr>
        <w:spacing w:after="0" w:line="240" w:lineRule="auto"/>
      </w:pPr>
      <w:r>
        <w:separator/>
      </w:r>
    </w:p>
  </w:footnote>
  <w:footnote w:type="continuationSeparator" w:id="0">
    <w:p w:rsidR="00EE07D6" w:rsidRDefault="00E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EE07D6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EE07D6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2B3" w:rsidRPr="006702B3">
      <w:rPr>
        <w:rFonts w:ascii="Arial" w:eastAsia="Arial" w:hAnsi="Arial" w:cs="Arial"/>
        <w:noProof/>
        <w:sz w:val="15"/>
      </w:rPr>
      <w:t>3</w:t>
    </w:r>
    <w:r>
      <w:rPr>
        <w:rFonts w:ascii="Arial" w:eastAsia="Arial" w:hAnsi="Arial" w:cs="Arial"/>
        <w:sz w:val="15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EE07D6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04" w:rsidRDefault="00D0700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28C3"/>
    <w:multiLevelType w:val="hybridMultilevel"/>
    <w:tmpl w:val="E6D03890"/>
    <w:lvl w:ilvl="0" w:tplc="654A56E6"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7CEB78">
      <w:start w:val="1"/>
      <w:numFmt w:val="lowerLetter"/>
      <w:lvlText w:val="%2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8447A2">
      <w:start w:val="1"/>
      <w:numFmt w:val="lowerRoman"/>
      <w:lvlText w:val="%3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8C386E">
      <w:start w:val="1"/>
      <w:numFmt w:val="decimal"/>
      <w:lvlText w:val="%4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122D5A">
      <w:start w:val="1"/>
      <w:numFmt w:val="lowerLetter"/>
      <w:lvlText w:val="%5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A68B7E">
      <w:start w:val="1"/>
      <w:numFmt w:val="lowerRoman"/>
      <w:lvlText w:val="%6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6E713C">
      <w:start w:val="1"/>
      <w:numFmt w:val="decimal"/>
      <w:lvlText w:val="%7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52FB74">
      <w:start w:val="1"/>
      <w:numFmt w:val="lowerLetter"/>
      <w:lvlText w:val="%8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5670F6">
      <w:start w:val="1"/>
      <w:numFmt w:val="lowerRoman"/>
      <w:lvlText w:val="%9"/>
      <w:lvlJc w:val="left"/>
      <w:pPr>
        <w:ind w:left="7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5522CC"/>
    <w:multiLevelType w:val="hybridMultilevel"/>
    <w:tmpl w:val="49FA5D84"/>
    <w:lvl w:ilvl="0" w:tplc="F1C6D670">
      <w:start w:val="1"/>
      <w:numFmt w:val="bullet"/>
      <w:lvlText w:val="-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05D8C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2A654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C2E18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9C24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2301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8F80E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C026C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ADBE4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F2634E"/>
    <w:multiLevelType w:val="hybridMultilevel"/>
    <w:tmpl w:val="0038B17E"/>
    <w:lvl w:ilvl="0" w:tplc="A95492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9E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2CF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E5B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08E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48B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E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11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22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922D2"/>
    <w:multiLevelType w:val="hybridMultilevel"/>
    <w:tmpl w:val="100051EA"/>
    <w:lvl w:ilvl="0" w:tplc="099885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E201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05D9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6B2C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E353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F3C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2313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4F7A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C530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D21BB1"/>
    <w:multiLevelType w:val="hybridMultilevel"/>
    <w:tmpl w:val="0316C522"/>
    <w:lvl w:ilvl="0" w:tplc="4A38B7E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E6CD4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F82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E445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E31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A7F6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02958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AF8C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8BF00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DD5155"/>
    <w:multiLevelType w:val="hybridMultilevel"/>
    <w:tmpl w:val="00203DE6"/>
    <w:lvl w:ilvl="0" w:tplc="FE5240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4478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81AE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E497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0078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0EED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BD0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22F4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A03E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AF7DDA"/>
    <w:multiLevelType w:val="hybridMultilevel"/>
    <w:tmpl w:val="EF68EA0E"/>
    <w:lvl w:ilvl="0" w:tplc="B5A863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00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C2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E96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466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46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2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A1A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41B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127F76"/>
    <w:multiLevelType w:val="hybridMultilevel"/>
    <w:tmpl w:val="5D4227FC"/>
    <w:lvl w:ilvl="0" w:tplc="5DC488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0588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87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2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E0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A0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E2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86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44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4"/>
    <w:rsid w:val="006702B3"/>
    <w:rsid w:val="00D07004"/>
    <w:rsid w:val="00E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DF96-B243-4EA5-BFCC-C58DBF1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786C759A88CB2E73EA4B16B170B055350B%204AE4E922A852FF7AC6940FC22A9B35548ED7EC1FA6B5Ck4F7H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86C759A88CB2E73EA4B16B170B055350B%204AE4E922A852FF7AC6940FC22A9B35548ED7EC1FA685Fk4FBH" TargetMode="Externa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86C759A88CB2E73EA4B16B170B055350B%204AE4E922A852FF7AC6940FC22A9B35548ED7EC1FA685Fk4FBH" TargetMode="Externa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8786C759A88CB2E73EA4B16B170B055350B%204AE4E922A852FF7AC6940FC22A9B35548ED7EC1FA6B5Ck4F7H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9890</Words>
  <Characters>56373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cp:lastModifiedBy>ADMIN</cp:lastModifiedBy>
  <cp:revision>2</cp:revision>
  <dcterms:created xsi:type="dcterms:W3CDTF">2024-10-09T08:11:00Z</dcterms:created>
  <dcterms:modified xsi:type="dcterms:W3CDTF">2024-10-09T08:11:00Z</dcterms:modified>
</cp:coreProperties>
</file>