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00" w:rsidRPr="00DB526E" w:rsidRDefault="00BC6900" w:rsidP="00BC6900">
      <w:pPr>
        <w:spacing w:line="240" w:lineRule="auto"/>
        <w:ind w:firstLine="0"/>
        <w:jc w:val="center"/>
        <w:rPr>
          <w:b/>
          <w:color w:val="auto"/>
          <w:sz w:val="28"/>
          <w:szCs w:val="28"/>
          <w:lang w:eastAsia="en-US"/>
        </w:rPr>
      </w:pPr>
      <w:r w:rsidRPr="00DB526E">
        <w:rPr>
          <w:b/>
          <w:color w:val="auto"/>
          <w:sz w:val="28"/>
          <w:szCs w:val="28"/>
          <w:lang w:eastAsia="en-US"/>
        </w:rPr>
        <w:t xml:space="preserve">Р о с </w:t>
      </w:r>
      <w:proofErr w:type="spellStart"/>
      <w:r w:rsidRPr="00DB526E">
        <w:rPr>
          <w:b/>
          <w:color w:val="auto"/>
          <w:sz w:val="28"/>
          <w:szCs w:val="28"/>
          <w:lang w:eastAsia="en-US"/>
        </w:rPr>
        <w:t>с</w:t>
      </w:r>
      <w:proofErr w:type="spellEnd"/>
      <w:r w:rsidRPr="00DB526E">
        <w:rPr>
          <w:b/>
          <w:color w:val="auto"/>
          <w:sz w:val="28"/>
          <w:szCs w:val="28"/>
          <w:lang w:eastAsia="en-US"/>
        </w:rPr>
        <w:t xml:space="preserve"> и й с к а </w:t>
      </w:r>
      <w:proofErr w:type="gramStart"/>
      <w:r w:rsidRPr="00DB526E">
        <w:rPr>
          <w:b/>
          <w:color w:val="auto"/>
          <w:sz w:val="28"/>
          <w:szCs w:val="28"/>
          <w:lang w:eastAsia="en-US"/>
        </w:rPr>
        <w:t>я  Ф</w:t>
      </w:r>
      <w:proofErr w:type="gramEnd"/>
      <w:r w:rsidRPr="00DB526E">
        <w:rPr>
          <w:b/>
          <w:color w:val="auto"/>
          <w:sz w:val="28"/>
          <w:szCs w:val="28"/>
          <w:lang w:eastAsia="en-US"/>
        </w:rPr>
        <w:t xml:space="preserve"> е д е р а ц и я          </w:t>
      </w:r>
    </w:p>
    <w:p w:rsidR="00BC6900" w:rsidRPr="00DB526E" w:rsidRDefault="00BC6900" w:rsidP="00BC6900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DB526E">
        <w:rPr>
          <w:b/>
          <w:color w:val="auto"/>
          <w:sz w:val="32"/>
          <w:szCs w:val="32"/>
          <w:lang w:eastAsia="en-US"/>
        </w:rPr>
        <w:t>Иркутская область</w:t>
      </w:r>
    </w:p>
    <w:p w:rsidR="00BC6900" w:rsidRPr="00DB526E" w:rsidRDefault="00BC6900" w:rsidP="00BC6900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DB526E">
        <w:rPr>
          <w:b/>
          <w:color w:val="auto"/>
          <w:sz w:val="32"/>
          <w:szCs w:val="32"/>
          <w:lang w:eastAsia="en-US"/>
        </w:rPr>
        <w:t>Муниципальное образование «</w:t>
      </w:r>
      <w:proofErr w:type="spellStart"/>
      <w:r w:rsidRPr="00DB526E">
        <w:rPr>
          <w:b/>
          <w:color w:val="auto"/>
          <w:sz w:val="32"/>
          <w:szCs w:val="32"/>
          <w:lang w:eastAsia="en-US"/>
        </w:rPr>
        <w:t>Тайшетский</w:t>
      </w:r>
      <w:proofErr w:type="spellEnd"/>
      <w:r w:rsidRPr="00DB526E">
        <w:rPr>
          <w:b/>
          <w:color w:val="auto"/>
          <w:sz w:val="32"/>
          <w:szCs w:val="32"/>
          <w:lang w:eastAsia="en-US"/>
        </w:rPr>
        <w:t xml:space="preserve"> район»</w:t>
      </w:r>
    </w:p>
    <w:p w:rsidR="00BC6900" w:rsidRPr="00DB526E" w:rsidRDefault="00BC6900" w:rsidP="00BC6900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proofErr w:type="spellStart"/>
      <w:r w:rsidRPr="00DB526E">
        <w:rPr>
          <w:b/>
          <w:color w:val="auto"/>
          <w:sz w:val="32"/>
          <w:szCs w:val="32"/>
          <w:lang w:eastAsia="en-US"/>
        </w:rPr>
        <w:t>Юртинское</w:t>
      </w:r>
      <w:proofErr w:type="spellEnd"/>
      <w:r w:rsidRPr="00DB526E">
        <w:rPr>
          <w:b/>
          <w:color w:val="auto"/>
          <w:sz w:val="32"/>
          <w:szCs w:val="32"/>
          <w:lang w:eastAsia="en-US"/>
        </w:rPr>
        <w:t xml:space="preserve"> муниципальное образование </w:t>
      </w:r>
    </w:p>
    <w:p w:rsidR="00BC6900" w:rsidRPr="00DB526E" w:rsidRDefault="00BC6900" w:rsidP="00BC6900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DB526E">
        <w:rPr>
          <w:b/>
          <w:color w:val="auto"/>
          <w:sz w:val="32"/>
          <w:szCs w:val="32"/>
          <w:lang w:eastAsia="en-US"/>
        </w:rPr>
        <w:t>«</w:t>
      </w:r>
      <w:proofErr w:type="spellStart"/>
      <w:r w:rsidRPr="00DB526E">
        <w:rPr>
          <w:b/>
          <w:color w:val="auto"/>
          <w:sz w:val="32"/>
          <w:szCs w:val="32"/>
          <w:lang w:eastAsia="en-US"/>
        </w:rPr>
        <w:t>Юртинское</w:t>
      </w:r>
      <w:proofErr w:type="spellEnd"/>
      <w:r w:rsidRPr="00DB526E">
        <w:rPr>
          <w:b/>
          <w:color w:val="auto"/>
          <w:sz w:val="32"/>
          <w:szCs w:val="32"/>
          <w:lang w:eastAsia="en-US"/>
        </w:rPr>
        <w:t xml:space="preserve"> городское поселение»</w:t>
      </w:r>
    </w:p>
    <w:p w:rsidR="00BC6900" w:rsidRPr="00DB526E" w:rsidRDefault="00BC6900" w:rsidP="00BC6900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DB526E">
        <w:rPr>
          <w:b/>
          <w:color w:val="auto"/>
          <w:sz w:val="32"/>
          <w:szCs w:val="32"/>
          <w:lang w:eastAsia="en-US"/>
        </w:rPr>
        <w:t xml:space="preserve">Администрация </w:t>
      </w:r>
      <w:proofErr w:type="spellStart"/>
      <w:r w:rsidRPr="00DB526E">
        <w:rPr>
          <w:b/>
          <w:color w:val="auto"/>
          <w:sz w:val="32"/>
          <w:szCs w:val="32"/>
          <w:lang w:eastAsia="en-US"/>
        </w:rPr>
        <w:t>Юртинского</w:t>
      </w:r>
      <w:proofErr w:type="spellEnd"/>
      <w:r w:rsidRPr="00DB526E">
        <w:rPr>
          <w:b/>
          <w:color w:val="auto"/>
          <w:sz w:val="32"/>
          <w:szCs w:val="32"/>
          <w:lang w:eastAsia="en-US"/>
        </w:rPr>
        <w:t xml:space="preserve"> городского поселения</w:t>
      </w:r>
    </w:p>
    <w:p w:rsidR="00BC6900" w:rsidRPr="00DB526E" w:rsidRDefault="00BC6900" w:rsidP="00BC6900">
      <w:pPr>
        <w:spacing w:line="240" w:lineRule="auto"/>
        <w:ind w:firstLine="0"/>
        <w:jc w:val="center"/>
        <w:rPr>
          <w:b/>
          <w:color w:val="auto"/>
          <w:sz w:val="44"/>
          <w:szCs w:val="44"/>
          <w:lang w:eastAsia="en-US"/>
        </w:rPr>
      </w:pPr>
      <w:r w:rsidRPr="00DB526E">
        <w:rPr>
          <w:b/>
          <w:color w:val="auto"/>
          <w:sz w:val="44"/>
          <w:szCs w:val="44"/>
          <w:lang w:eastAsia="en-US"/>
        </w:rPr>
        <w:t xml:space="preserve">      ПОСТАНОВЛЕНИЕ                  </w:t>
      </w:r>
    </w:p>
    <w:p w:rsidR="00BC6900" w:rsidRPr="00DB526E" w:rsidRDefault="00BC6900" w:rsidP="00BC6900">
      <w:pPr>
        <w:spacing w:line="240" w:lineRule="auto"/>
        <w:ind w:firstLine="0"/>
        <w:jc w:val="left"/>
        <w:rPr>
          <w:color w:val="auto"/>
          <w:szCs w:val="24"/>
          <w:lang w:eastAsia="en-US"/>
        </w:rPr>
      </w:pPr>
      <w:r w:rsidRPr="00DB526E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9933D" wp14:editId="63D2776E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4008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6E32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7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evWQIAAGoEAAAOAAAAZHJzL2Uyb0RvYy54bWysVN1u0zAUvkfiHazcd0lK1nXR0gk1LTcD&#10;Jm08gGs7jTXHtmyvaYWQgGukPQKvwAVIkwY8Q/pGHLs/ULhBiFw4x/bxl+9853POzpeNQAtmLFey&#10;iNKjJEJMEkW5nBfRq+tpbxgh67CkWCjJimjFbHQ+evzorNU566taCcoMAhBp81YXUe2czuPYkpo1&#10;2B4pzSRsVso02MHUzGNqcAvojYj7STKIW2WoNoowa2G13GxGo4BfVYy4l1VlmUOiiICbC6MJ48yP&#10;8egM53ODdc3Jlgb+BxYN5hI+uocqscPo1vA/oBpOjLKqckdENbGqKk5YqAGqSZPfqrmqsWahFhDH&#10;6r1M9v/BkheLS4M4hd5FSOIGWtR9XL9d33Vfu0/rO7R+133vvnSfu/vuW3e/fg/xw/oDxH6ze9gu&#10;36HUK9lqmwPgWF4arwVZyit9ociNRVKNayznLFR0vdLwmXAiPjjiJ1YDn1n7XFHIwbdOBVmXlWk8&#10;JAiGlqF7q3332NIhAouDLEmGCTSZ7PZinO8OamPdM6Ya5IMiElx6YXGOFxfWAXVI3aX4ZammXIhg&#10;DiFRW0THJ+mxh240SOVqLq/BMDcBwirBqU/3B62Zz8bCoAX2hguPVwbgD9KMupU0wNcM08k2dpiL&#10;TQz5Qno8KA4IbqONo16fJqeT4WSY9bL+YNLLkrLsPZ2Os95gmp4cl0/K8bhM33hqaZbXnFImPbud&#10;u9Ps79yzvWcbX+79vRcmPkQPJQLZ3TuQDt31Dd1YY6bo6tJ4NXyjwdAheXv5/I35dR6yfv4iRj8A&#10;AAD//wMAUEsDBBQABgAIAAAAIQDv3yoA3QAAAAcBAAAPAAAAZHJzL2Rvd25yZXYueG1sTI/LTsMw&#10;EEX3SPyDNUhsKmoTJBSFOBWqYMMCqY8F7Nx4mkSNx6ntNoGvZyoWsJrHHd17plxMrhdnDLHzpOF+&#10;rkAg1d521GjYbl7vchAxGbKm94QavjDCorq+Kk1h/UgrPK9TI9iEYmE0tCkNhZSxbtGZOPcDEmt7&#10;H5xJPIZG2mBGNne9zJR6lM50xAmtGXDZYn1Yn5wGu4rxZTnl3w/v4e14/Mhnn+NmpvXtzfT8BCLh&#10;lP6O4YLP6FAx086fyEbRa+BHkoYs43pRlcq52/1uZFXK//zVDwAAAP//AwBQSwECLQAUAAYACAAA&#10;ACEAtoM4kv4AAADhAQAAEwAAAAAAAAAAAAAAAAAAAAAAW0NvbnRlbnRfVHlwZXNdLnhtbFBLAQIt&#10;ABQABgAIAAAAIQA4/SH/1gAAAJQBAAALAAAAAAAAAAAAAAAAAC8BAABfcmVscy8ucmVsc1BLAQIt&#10;ABQABgAIAAAAIQASbrevWQIAAGoEAAAOAAAAAAAAAAAAAAAAAC4CAABkcnMvZTJvRG9jLnhtbFBL&#10;AQItABQABgAIAAAAIQDv3yoA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C6900" w:rsidRPr="00DB526E" w:rsidRDefault="00BC6900" w:rsidP="00BC6900">
      <w:pPr>
        <w:spacing w:line="240" w:lineRule="auto"/>
        <w:ind w:firstLine="0"/>
        <w:rPr>
          <w:color w:val="auto"/>
          <w:szCs w:val="24"/>
          <w:lang w:eastAsia="en-US"/>
        </w:rPr>
      </w:pP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BC6900" w:rsidRDefault="00F26475" w:rsidP="00BC6900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ind w:left="-15" w:firstLine="0"/>
        <w:jc w:val="left"/>
      </w:pPr>
      <w:r>
        <w:t xml:space="preserve">От </w:t>
      </w:r>
      <w:r w:rsidR="00FD1AF5">
        <w:t xml:space="preserve">    </w:t>
      </w:r>
      <w:r w:rsidR="00A7719B">
        <w:t>07</w:t>
      </w:r>
      <w:r w:rsidR="00FD1AF5">
        <w:t xml:space="preserve"> </w:t>
      </w:r>
      <w:r>
        <w:t>.</w:t>
      </w:r>
      <w:r w:rsidR="00FD1AF5">
        <w:t>1</w:t>
      </w:r>
      <w:r w:rsidR="00A7719B">
        <w:t>2</w:t>
      </w:r>
      <w:r>
        <w:t>.202</w:t>
      </w:r>
      <w:r w:rsidR="00A7719B">
        <w:t>2</w:t>
      </w:r>
      <w:r>
        <w:t xml:space="preserve">г. </w:t>
      </w:r>
      <w:r>
        <w:tab/>
      </w:r>
      <w:r w:rsidR="00BC6900">
        <w:t>№</w:t>
      </w:r>
      <w:r w:rsidR="00A7719B">
        <w:t xml:space="preserve"> 242/1</w:t>
      </w:r>
      <w:r w:rsidR="002F01E5">
        <w:t xml:space="preserve">    </w:t>
      </w:r>
    </w:p>
    <w:p w:rsidR="00521BB3" w:rsidRDefault="00F26475" w:rsidP="00BC6900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1BB3" w:rsidRDefault="00F26475">
      <w:pPr>
        <w:spacing w:line="241" w:lineRule="auto"/>
        <w:ind w:right="4583" w:firstLine="0"/>
        <w:jc w:val="left"/>
      </w:pPr>
      <w:r>
        <w:t xml:space="preserve">Об утверждении Программы профилактики рисков </w:t>
      </w:r>
      <w:r>
        <w:tab/>
        <w:t xml:space="preserve">причинения </w:t>
      </w:r>
      <w:r>
        <w:tab/>
        <w:t xml:space="preserve">вреда </w:t>
      </w:r>
      <w:r>
        <w:tab/>
        <w:t xml:space="preserve">(ущерба) охраняемым </w:t>
      </w:r>
      <w:r>
        <w:tab/>
        <w:t xml:space="preserve">законом </w:t>
      </w:r>
      <w:r>
        <w:tab/>
        <w:t xml:space="preserve">ценностям </w:t>
      </w:r>
      <w:r>
        <w:tab/>
        <w:t xml:space="preserve">при осуществлении муниципального контроля на автомобильном транспорте, городском наземном транспорте и в дорожном хозяйстве на территории </w:t>
      </w:r>
      <w:proofErr w:type="spellStart"/>
      <w:r w:rsidR="00BC6900">
        <w:t>Юртин</w:t>
      </w:r>
      <w:r>
        <w:t>ского</w:t>
      </w:r>
      <w:proofErr w:type="spellEnd"/>
      <w:r>
        <w:t xml:space="preserve"> муниципального образования «</w:t>
      </w:r>
      <w:proofErr w:type="spellStart"/>
      <w:r w:rsidR="00BC6900">
        <w:t>Юртин</w:t>
      </w:r>
      <w:r>
        <w:t>ское</w:t>
      </w:r>
      <w:proofErr w:type="spellEnd"/>
      <w:r>
        <w:t xml:space="preserve"> городское поселение» на 202</w:t>
      </w:r>
      <w:r w:rsidR="00A7719B">
        <w:t>3</w:t>
      </w:r>
      <w:r>
        <w:t xml:space="preserve"> год 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ind w:left="-15" w:right="45"/>
      </w:pPr>
      <w:r>
        <w:t xml:space="preserve"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="00BC6900">
        <w:t>Юртин</w:t>
      </w:r>
      <w:r>
        <w:t>ского</w:t>
      </w:r>
      <w:proofErr w:type="spellEnd"/>
      <w:r>
        <w:t xml:space="preserve"> муниципального образования «</w:t>
      </w:r>
      <w:proofErr w:type="spellStart"/>
      <w:r w:rsidR="00BC6900">
        <w:t>Юртин</w:t>
      </w:r>
      <w:r>
        <w:t>ское</w:t>
      </w:r>
      <w:proofErr w:type="spellEnd"/>
      <w:r>
        <w:t xml:space="preserve"> городское поселение», администрация </w:t>
      </w:r>
      <w:proofErr w:type="spellStart"/>
      <w:r w:rsidR="00BC6900">
        <w:t>Юртин</w:t>
      </w:r>
      <w:r>
        <w:t>ского</w:t>
      </w:r>
      <w:proofErr w:type="spellEnd"/>
      <w:r>
        <w:t xml:space="preserve"> городского поселения </w:t>
      </w:r>
    </w:p>
    <w:p w:rsidR="00521BB3" w:rsidRDefault="00F26475">
      <w:pPr>
        <w:spacing w:after="19" w:line="259" w:lineRule="auto"/>
        <w:ind w:firstLine="0"/>
        <w:jc w:val="left"/>
      </w:pPr>
      <w:r>
        <w:t xml:space="preserve"> </w:t>
      </w:r>
    </w:p>
    <w:p w:rsidR="00BC6900" w:rsidRPr="00BC6900" w:rsidRDefault="00BC6900" w:rsidP="00BC6900">
      <w:pPr>
        <w:spacing w:line="240" w:lineRule="auto"/>
        <w:ind w:firstLine="0"/>
        <w:rPr>
          <w:b/>
          <w:color w:val="auto"/>
          <w:sz w:val="32"/>
          <w:szCs w:val="32"/>
        </w:rPr>
      </w:pPr>
      <w:r w:rsidRPr="00BC6900">
        <w:rPr>
          <w:b/>
          <w:color w:val="auto"/>
          <w:sz w:val="32"/>
          <w:szCs w:val="32"/>
        </w:rPr>
        <w:t>П О С Т А Н О В Л Я Е Т:</w:t>
      </w:r>
    </w:p>
    <w:p w:rsidR="00BC6900" w:rsidRPr="00BC6900" w:rsidRDefault="00BC6900" w:rsidP="00BC6900">
      <w:pPr>
        <w:spacing w:line="240" w:lineRule="auto"/>
        <w:ind w:firstLine="0"/>
        <w:rPr>
          <w:color w:val="auto"/>
          <w:szCs w:val="24"/>
        </w:rPr>
      </w:pP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numPr>
          <w:ilvl w:val="0"/>
          <w:numId w:val="1"/>
        </w:numPr>
        <w:ind w:right="45"/>
      </w:pPr>
      <w: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транспорте и в дорожном хозяйстве на территории </w:t>
      </w:r>
      <w:proofErr w:type="spellStart"/>
      <w:r w:rsidR="004A0193">
        <w:t>Юртин</w:t>
      </w:r>
      <w:r>
        <w:t>ского</w:t>
      </w:r>
      <w:proofErr w:type="spellEnd"/>
      <w:r>
        <w:t xml:space="preserve"> муниципального образования «</w:t>
      </w:r>
      <w:proofErr w:type="spellStart"/>
      <w:r w:rsidR="004A0193">
        <w:t>Юртин</w:t>
      </w:r>
      <w:r>
        <w:t>ское</w:t>
      </w:r>
      <w:proofErr w:type="spellEnd"/>
      <w:r>
        <w:t xml:space="preserve"> городское поселение» на 202</w:t>
      </w:r>
      <w:r w:rsidR="00A7719B">
        <w:t>3</w:t>
      </w:r>
      <w:r>
        <w:t xml:space="preserve"> год (приложение). </w:t>
      </w:r>
    </w:p>
    <w:p w:rsidR="004A0193" w:rsidRPr="004A0193" w:rsidRDefault="004A0193" w:rsidP="004A0193">
      <w:pPr>
        <w:pStyle w:val="a3"/>
        <w:numPr>
          <w:ilvl w:val="0"/>
          <w:numId w:val="1"/>
        </w:numPr>
        <w:shd w:val="clear" w:color="auto" w:fill="FFFFFF"/>
        <w:spacing w:line="288" w:lineRule="atLeast"/>
        <w:textAlignment w:val="baseline"/>
        <w:rPr>
          <w:color w:val="auto"/>
          <w:szCs w:val="24"/>
        </w:rPr>
      </w:pPr>
      <w:r w:rsidRPr="004A0193">
        <w:rPr>
          <w:color w:val="auto"/>
          <w:szCs w:val="24"/>
        </w:rPr>
        <w:t xml:space="preserve">Сектору по организационно- правовой, кадровой и социальной работе администрации </w:t>
      </w:r>
      <w:proofErr w:type="spellStart"/>
      <w:r w:rsidRPr="004A0193">
        <w:rPr>
          <w:color w:val="auto"/>
          <w:szCs w:val="24"/>
        </w:rPr>
        <w:t>Юртинского</w:t>
      </w:r>
      <w:proofErr w:type="spellEnd"/>
      <w:r w:rsidRPr="004A0193">
        <w:rPr>
          <w:color w:val="auto"/>
          <w:szCs w:val="24"/>
        </w:rPr>
        <w:t xml:space="preserve"> городского поселения обеспечить опубликование настоящего постановления в официальных средствах массовой информации. </w:t>
      </w:r>
    </w:p>
    <w:p w:rsidR="00521BB3" w:rsidRDefault="00F26475">
      <w:pPr>
        <w:numPr>
          <w:ilvl w:val="0"/>
          <w:numId w:val="1"/>
        </w:numPr>
        <w:ind w:right="45"/>
      </w:pPr>
      <w:r>
        <w:t xml:space="preserve">Контроль за исполнением настоящего постановления оставляю за собой. 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spacing w:line="259" w:lineRule="auto"/>
        <w:ind w:firstLine="0"/>
        <w:jc w:val="left"/>
      </w:pPr>
      <w:r>
        <w:t xml:space="preserve">  </w:t>
      </w:r>
    </w:p>
    <w:p w:rsidR="002C385C" w:rsidRDefault="00F26475">
      <w:pPr>
        <w:ind w:left="-15" w:right="45" w:firstLine="0"/>
      </w:pPr>
      <w:r>
        <w:t xml:space="preserve">Глава </w:t>
      </w:r>
    </w:p>
    <w:p w:rsidR="00521BB3" w:rsidRDefault="004A0193">
      <w:pPr>
        <w:ind w:left="-15" w:right="45" w:firstLine="0"/>
      </w:pPr>
      <w:proofErr w:type="spellStart"/>
      <w:r>
        <w:t>Юртин</w:t>
      </w:r>
      <w:r w:rsidR="00F26475">
        <w:t>ского</w:t>
      </w:r>
      <w:proofErr w:type="spellEnd"/>
      <w:r>
        <w:t xml:space="preserve"> муниципального </w:t>
      </w:r>
      <w:proofErr w:type="spellStart"/>
      <w:r>
        <w:t>бразования</w:t>
      </w:r>
      <w:proofErr w:type="spellEnd"/>
      <w:r w:rsidR="00F26475">
        <w:t xml:space="preserve"> </w:t>
      </w:r>
    </w:p>
    <w:p w:rsidR="004A0193" w:rsidRDefault="004A0193">
      <w:pPr>
        <w:ind w:left="-15" w:right="45" w:firstLine="0"/>
      </w:pPr>
      <w:proofErr w:type="spellStart"/>
      <w:r>
        <w:t>Юртинское</w:t>
      </w:r>
      <w:proofErr w:type="spellEnd"/>
      <w:r>
        <w:t xml:space="preserve"> </w:t>
      </w:r>
      <w:r w:rsidR="00F26475">
        <w:t>городско</w:t>
      </w:r>
      <w:r>
        <w:t>е</w:t>
      </w:r>
      <w:r w:rsidR="00F26475">
        <w:t xml:space="preserve"> поселени</w:t>
      </w:r>
      <w:r>
        <w:t>е</w:t>
      </w:r>
      <w:r w:rsidR="00F26475">
        <w:t xml:space="preserve"> </w:t>
      </w:r>
      <w:r w:rsidR="00F26475">
        <w:tab/>
        <w:t xml:space="preserve"> </w:t>
      </w:r>
      <w:r w:rsidR="00F26475">
        <w:tab/>
        <w:t xml:space="preserve"> </w:t>
      </w:r>
      <w:r w:rsidR="00F26475">
        <w:tab/>
        <w:t xml:space="preserve"> </w:t>
      </w:r>
      <w:r w:rsidR="00F26475">
        <w:tab/>
        <w:t xml:space="preserve"> </w:t>
      </w:r>
      <w:r w:rsidR="00F26475">
        <w:tab/>
        <w:t xml:space="preserve"> </w:t>
      </w:r>
      <w:r w:rsidR="002C385C">
        <w:t xml:space="preserve">         </w:t>
      </w:r>
      <w:r>
        <w:t>Л</w:t>
      </w:r>
      <w:r w:rsidR="00F26475">
        <w:t xml:space="preserve">.М. </w:t>
      </w:r>
      <w:proofErr w:type="spellStart"/>
      <w:r>
        <w:t>Бунис</w:t>
      </w:r>
      <w:proofErr w:type="spellEnd"/>
    </w:p>
    <w:p w:rsidR="00521BB3" w:rsidRDefault="004A0193">
      <w:pPr>
        <w:ind w:left="-15" w:right="45" w:firstLine="0"/>
      </w:pPr>
      <w:r>
        <w:lastRenderedPageBreak/>
        <w:t xml:space="preserve">                                                                                                 </w:t>
      </w:r>
      <w:r w:rsidR="00F26475">
        <w:t xml:space="preserve"> </w:t>
      </w:r>
      <w:r w:rsidR="002C385C">
        <w:t xml:space="preserve">                  </w:t>
      </w:r>
      <w:r w:rsidR="00F26475">
        <w:t xml:space="preserve">Приложение </w:t>
      </w:r>
    </w:p>
    <w:p w:rsidR="00521BB3" w:rsidRDefault="00F26475">
      <w:pPr>
        <w:spacing w:line="259" w:lineRule="auto"/>
        <w:ind w:left="10" w:right="45" w:hanging="10"/>
        <w:jc w:val="right"/>
      </w:pPr>
      <w:r>
        <w:t xml:space="preserve">к постановлению администрации </w:t>
      </w:r>
    </w:p>
    <w:p w:rsidR="00521BB3" w:rsidRDefault="004A0193" w:rsidP="00A7719B">
      <w:pPr>
        <w:ind w:left="6237" w:right="45" w:hanging="893"/>
      </w:pPr>
      <w:proofErr w:type="spellStart"/>
      <w:r>
        <w:t>Юртин</w:t>
      </w:r>
      <w:r w:rsidR="00F26475">
        <w:t>ского</w:t>
      </w:r>
      <w:proofErr w:type="spellEnd"/>
      <w:r w:rsidR="00F26475">
        <w:t xml:space="preserve"> городского поселения </w:t>
      </w:r>
      <w:r w:rsidR="00A7719B">
        <w:t xml:space="preserve">    </w:t>
      </w:r>
      <w:r w:rsidR="00F26475">
        <w:t xml:space="preserve">от </w:t>
      </w:r>
      <w:r w:rsidR="00A7719B">
        <w:t>07 дека</w:t>
      </w:r>
      <w:r w:rsidR="00FD1AF5">
        <w:t>бря</w:t>
      </w:r>
      <w:r w:rsidR="00F26475">
        <w:t xml:space="preserve"> 202</w:t>
      </w:r>
      <w:r w:rsidR="00A7719B">
        <w:t>2</w:t>
      </w:r>
      <w:r w:rsidR="00F26475">
        <w:t xml:space="preserve">г. № </w:t>
      </w:r>
      <w:r w:rsidR="00A7719B">
        <w:t>242/1</w:t>
      </w:r>
    </w:p>
    <w:p w:rsidR="00521BB3" w:rsidRDefault="00F26475">
      <w:pPr>
        <w:spacing w:line="259" w:lineRule="auto"/>
        <w:ind w:firstLine="0"/>
        <w:jc w:val="right"/>
      </w:pPr>
      <w:r>
        <w:t xml:space="preserve"> </w:t>
      </w:r>
    </w:p>
    <w:p w:rsidR="00521BB3" w:rsidRDefault="00F26475">
      <w:pPr>
        <w:spacing w:after="10" w:line="249" w:lineRule="auto"/>
        <w:ind w:left="603" w:right="651" w:hanging="10"/>
        <w:jc w:val="center"/>
      </w:pPr>
      <w: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</w:p>
    <w:p w:rsidR="00521BB3" w:rsidRDefault="00F26475">
      <w:pPr>
        <w:spacing w:after="10" w:line="249" w:lineRule="auto"/>
        <w:ind w:left="26" w:right="19" w:hanging="10"/>
        <w:jc w:val="center"/>
      </w:pPr>
      <w:r>
        <w:t xml:space="preserve">на автомобильном транспорте, городском наземном транспорте и в дорожном хозяйстве на территории </w:t>
      </w:r>
      <w:proofErr w:type="spellStart"/>
      <w:r w:rsidR="004A0193">
        <w:t>Юртин</w:t>
      </w:r>
      <w:r>
        <w:t>ского</w:t>
      </w:r>
      <w:proofErr w:type="spellEnd"/>
      <w:r>
        <w:t xml:space="preserve"> муниципального образования «</w:t>
      </w:r>
      <w:proofErr w:type="spellStart"/>
      <w:r w:rsidR="004A0193">
        <w:t>Юртин</w:t>
      </w:r>
      <w:r>
        <w:t>ское</w:t>
      </w:r>
      <w:proofErr w:type="spellEnd"/>
      <w:r>
        <w:t xml:space="preserve"> городское поселение» на 202</w:t>
      </w:r>
      <w:r w:rsidR="00A7719B">
        <w:t>3</w:t>
      </w:r>
      <w:r>
        <w:t xml:space="preserve"> год </w:t>
      </w:r>
    </w:p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p w:rsidR="00521BB3" w:rsidRDefault="00F26475">
      <w:pPr>
        <w:ind w:left="-15" w:right="45"/>
      </w:pPr>
      <w:r>
        <w:t>Настоящая программа разработана в соответствии со</w:t>
      </w:r>
      <w:r>
        <w:rPr>
          <w:color w:val="0000FF"/>
        </w:rPr>
        <w:t xml:space="preserve"> </w:t>
      </w:r>
      <w:r>
        <w:t xml:space="preserve">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на автомобильном транспорте, городском наземном транспорте и в дорожном хозяйстве. </w:t>
      </w:r>
    </w:p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p w:rsidR="00521BB3" w:rsidRDefault="00F26475">
      <w:pPr>
        <w:spacing w:after="10" w:line="249" w:lineRule="auto"/>
        <w:ind w:left="26" w:right="76" w:hanging="10"/>
        <w:jc w:val="center"/>
      </w:pPr>
      <w:r>
        <w:t xml:space="preserve">ПАСПОРТ </w:t>
      </w:r>
    </w:p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tbl>
      <w:tblPr>
        <w:tblStyle w:val="TableGrid"/>
        <w:tblW w:w="9607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3370"/>
        <w:gridCol w:w="6237"/>
      </w:tblGrid>
      <w:tr w:rsidR="00521BB3">
        <w:trPr>
          <w:trHeight w:val="178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Наименование программы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 w:rsidP="00A7719B">
            <w:pPr>
              <w:spacing w:line="259" w:lineRule="auto"/>
              <w:ind w:right="105" w:firstLine="0"/>
            </w:pPr>
            <w:r>
              <w:rPr>
                <w:sz w:val="22"/>
              </w:rPr>
              <w:t xml:space="preserve">Программа профилактики рисков причинения вреда (ущерба) охраняемым законом ценностям при </w:t>
            </w:r>
            <w:proofErr w:type="gramStart"/>
            <w:r>
              <w:rPr>
                <w:sz w:val="22"/>
              </w:rPr>
              <w:t>осуществлении  муниципального</w:t>
            </w:r>
            <w:proofErr w:type="gramEnd"/>
            <w:r>
              <w:rPr>
                <w:sz w:val="22"/>
              </w:rPr>
              <w:t xml:space="preserve">  контроля на автомобильном транспорте, городском наземном транспорте и в дорожном хозяйстве на территории </w:t>
            </w:r>
            <w:proofErr w:type="spellStart"/>
            <w:r w:rsidR="004A0193">
              <w:rPr>
                <w:sz w:val="22"/>
              </w:rPr>
              <w:t>Юртин</w:t>
            </w:r>
            <w:r>
              <w:rPr>
                <w:sz w:val="22"/>
              </w:rPr>
              <w:t>ского</w:t>
            </w:r>
            <w:proofErr w:type="spellEnd"/>
            <w:r>
              <w:rPr>
                <w:sz w:val="22"/>
              </w:rPr>
              <w:t xml:space="preserve"> муниципального образования «</w:t>
            </w:r>
            <w:proofErr w:type="spellStart"/>
            <w:r w:rsidR="004A0193">
              <w:rPr>
                <w:sz w:val="22"/>
              </w:rPr>
              <w:t>Юртин</w:t>
            </w:r>
            <w:r>
              <w:rPr>
                <w:sz w:val="22"/>
              </w:rPr>
              <w:t>ское</w:t>
            </w:r>
            <w:proofErr w:type="spellEnd"/>
            <w:r>
              <w:rPr>
                <w:sz w:val="22"/>
              </w:rPr>
              <w:t xml:space="preserve"> городское поселение» на 202</w:t>
            </w:r>
            <w:r w:rsidR="00A7719B">
              <w:rPr>
                <w:sz w:val="22"/>
              </w:rPr>
              <w:t>3</w:t>
            </w:r>
            <w:r>
              <w:rPr>
                <w:sz w:val="22"/>
              </w:rPr>
              <w:t xml:space="preserve"> год (далее – Программа профилактики). </w:t>
            </w:r>
          </w:p>
        </w:tc>
      </w:tr>
      <w:tr w:rsidR="00521BB3">
        <w:trPr>
          <w:trHeight w:val="380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Правовые основания разработки программы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38" w:lineRule="auto"/>
              <w:ind w:right="105" w:firstLine="0"/>
            </w:pPr>
            <w:r>
              <w:rPr>
                <w:sz w:val="22"/>
              </w:rPr>
              <w:t xml:space="preserve">Федеральный закон от 31 июля 2020 года №248-ФЗ «О государственном контроле (надзоре) и муниципальном контроле в Российской Федерации» (далее – Федеральный закон №248-ФЗ); </w:t>
            </w:r>
          </w:p>
          <w:p w:rsidR="00521BB3" w:rsidRDefault="00F26475">
            <w:pPr>
              <w:spacing w:line="238" w:lineRule="auto"/>
              <w:ind w:right="105" w:firstLine="0"/>
            </w:pPr>
            <w:r>
              <w:rPr>
                <w:sz w:val="22"/>
              </w:rPr>
              <w:t xml:space="preserve">Постановление Правительства Российской Федерации от 25 июня 2021года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      </w:r>
          </w:p>
          <w:p w:rsidR="00521BB3" w:rsidRDefault="00F26475" w:rsidP="004A0193">
            <w:pPr>
              <w:spacing w:line="259" w:lineRule="auto"/>
              <w:ind w:right="104" w:firstLine="0"/>
            </w:pPr>
            <w:r>
              <w:rPr>
                <w:sz w:val="22"/>
              </w:rPr>
              <w:t xml:space="preserve">Решение Думы </w:t>
            </w:r>
            <w:proofErr w:type="spellStart"/>
            <w:r w:rsidR="004A0193">
              <w:rPr>
                <w:sz w:val="22"/>
              </w:rPr>
              <w:t>Юртин</w:t>
            </w:r>
            <w:r>
              <w:rPr>
                <w:sz w:val="22"/>
              </w:rPr>
              <w:t>ского</w:t>
            </w:r>
            <w:proofErr w:type="spellEnd"/>
            <w:r>
              <w:rPr>
                <w:sz w:val="22"/>
              </w:rPr>
              <w:t xml:space="preserve"> городского поселения (четвертый созыв) от 2</w:t>
            </w:r>
            <w:r w:rsidR="004A0193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="004A0193">
              <w:rPr>
                <w:sz w:val="22"/>
              </w:rPr>
              <w:t>октяб</w:t>
            </w:r>
            <w:r>
              <w:rPr>
                <w:sz w:val="22"/>
              </w:rPr>
              <w:t>ря 2021 года №</w:t>
            </w:r>
            <w:r w:rsidR="004A0193">
              <w:rPr>
                <w:sz w:val="22"/>
              </w:rPr>
              <w:t>103</w:t>
            </w:r>
            <w:r>
              <w:rPr>
                <w:sz w:val="22"/>
              </w:rPr>
              <w:t xml:space="preserve"> «Об утверждении Положения о муниципальном контроле на автомобильном транспорте, городском наземном транспорте и в дорожном хозяйстве на территории </w:t>
            </w:r>
            <w:proofErr w:type="spellStart"/>
            <w:r w:rsidR="004A0193">
              <w:rPr>
                <w:sz w:val="22"/>
              </w:rPr>
              <w:t>Юртин</w:t>
            </w:r>
            <w:r>
              <w:rPr>
                <w:sz w:val="22"/>
              </w:rPr>
              <w:t>ского</w:t>
            </w:r>
            <w:proofErr w:type="spellEnd"/>
            <w:r>
              <w:rPr>
                <w:sz w:val="22"/>
              </w:rPr>
              <w:t xml:space="preserve"> муниципального образования «</w:t>
            </w:r>
            <w:proofErr w:type="spellStart"/>
            <w:r w:rsidR="004A0193">
              <w:rPr>
                <w:sz w:val="22"/>
              </w:rPr>
              <w:t>Юртин</w:t>
            </w:r>
            <w:r>
              <w:rPr>
                <w:sz w:val="22"/>
              </w:rPr>
              <w:t>ское</w:t>
            </w:r>
            <w:proofErr w:type="spellEnd"/>
            <w:r>
              <w:rPr>
                <w:sz w:val="22"/>
              </w:rPr>
              <w:t xml:space="preserve"> городское поселение» </w:t>
            </w:r>
          </w:p>
        </w:tc>
      </w:tr>
      <w:tr w:rsidR="00521BB3">
        <w:trPr>
          <w:trHeight w:val="51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Разработчик программы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4A0193" w:rsidP="004A0193">
            <w:pPr>
              <w:spacing w:line="259" w:lineRule="auto"/>
              <w:ind w:firstLine="0"/>
            </w:pPr>
            <w:r w:rsidRPr="00D002B9">
              <w:rPr>
                <w:sz w:val="22"/>
              </w:rPr>
              <w:t xml:space="preserve">Сектор </w:t>
            </w:r>
            <w:r w:rsidRPr="00D002B9">
              <w:rPr>
                <w:color w:val="auto"/>
                <w:sz w:val="22"/>
              </w:rPr>
              <w:t>по жилищно-коммунальным услугам, архитектурно-строительным вопросам, благоустройству, транспорту и связи</w:t>
            </w:r>
            <w:r>
              <w:rPr>
                <w:sz w:val="22"/>
              </w:rPr>
              <w:t xml:space="preserve"> администрации </w:t>
            </w:r>
            <w:proofErr w:type="spellStart"/>
            <w:r>
              <w:rPr>
                <w:sz w:val="22"/>
              </w:rPr>
              <w:t>Юртинского</w:t>
            </w:r>
            <w:proofErr w:type="spellEnd"/>
            <w:r>
              <w:rPr>
                <w:sz w:val="22"/>
              </w:rPr>
              <w:t xml:space="preserve"> городского поселения</w:t>
            </w:r>
          </w:p>
        </w:tc>
      </w:tr>
      <w:tr w:rsidR="00521BB3">
        <w:trPr>
          <w:trHeight w:val="53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Сроки и этапы реализации программы 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 w:rsidP="00A7719B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>202</w:t>
            </w:r>
            <w:r w:rsidR="00A7719B">
              <w:rPr>
                <w:sz w:val="22"/>
              </w:rPr>
              <w:t>3</w:t>
            </w:r>
            <w:r>
              <w:rPr>
                <w:sz w:val="22"/>
              </w:rPr>
              <w:t xml:space="preserve"> год </w:t>
            </w:r>
          </w:p>
        </w:tc>
      </w:tr>
      <w:tr w:rsidR="00521BB3">
        <w:trPr>
          <w:trHeight w:val="26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Источники финансирования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Местный бюджет </w:t>
            </w:r>
          </w:p>
        </w:tc>
      </w:tr>
      <w:tr w:rsidR="00521BB3">
        <w:trPr>
          <w:trHeight w:val="77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70" w:firstLine="0"/>
              <w:jc w:val="left"/>
            </w:pPr>
            <w:r>
              <w:rPr>
                <w:sz w:val="22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105" w:firstLine="0"/>
            </w:pPr>
            <w:r>
              <w:rPr>
                <w:sz w:val="22"/>
              </w:rP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</w:t>
            </w:r>
          </w:p>
        </w:tc>
      </w:tr>
    </w:tbl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spacing w:after="10" w:line="249" w:lineRule="auto"/>
        <w:ind w:left="26" w:right="76" w:hanging="10"/>
        <w:jc w:val="center"/>
      </w:pPr>
      <w:r>
        <w:t xml:space="preserve">Раздел I. АНАЛИЗ ТЕКУЩЕГО СОСТОЯНИЯ ОСУЩЕСТВЛЕНИЯ </w:t>
      </w:r>
    </w:p>
    <w:p w:rsidR="00521BB3" w:rsidRDefault="00F26475">
      <w:pPr>
        <w:spacing w:after="10" w:line="249" w:lineRule="auto"/>
        <w:ind w:left="26" w:right="78" w:hanging="10"/>
        <w:jc w:val="center"/>
      </w:pPr>
      <w:r>
        <w:t xml:space="preserve">ВИДА </w:t>
      </w:r>
      <w:proofErr w:type="gramStart"/>
      <w:r>
        <w:t>КОНТРОЛЯ,ОПИСАНИЕ</w:t>
      </w:r>
      <w:proofErr w:type="gramEnd"/>
      <w:r>
        <w:t xml:space="preserve"> ТЕКУЩЕГО УРОВНЯ РАЗВИТИЯ </w:t>
      </w:r>
    </w:p>
    <w:p w:rsidR="00521BB3" w:rsidRDefault="00F26475">
      <w:pPr>
        <w:spacing w:after="10" w:line="249" w:lineRule="auto"/>
        <w:ind w:left="26" w:right="77" w:hanging="10"/>
        <w:jc w:val="center"/>
      </w:pPr>
      <w:r>
        <w:t xml:space="preserve">ПРОФИЛАКТИЧЕСКОЙ ДЕЯТЕЛЬНОСТИ КОНТРОЛЬНОГО (НАДЗОРНОГО) </w:t>
      </w:r>
    </w:p>
    <w:p w:rsidR="00521BB3" w:rsidRDefault="00F26475">
      <w:pPr>
        <w:ind w:left="110" w:right="45" w:firstLine="0"/>
      </w:pPr>
      <w:r>
        <w:t xml:space="preserve">ОРГАНА, ХАРАКТЕРИСТИКА ПРОБЛЕМ, НА РЕШЕНИЕ КОТОРЫХ НАПРАВЛЕНА </w:t>
      </w:r>
    </w:p>
    <w:p w:rsidR="00521BB3" w:rsidRDefault="00F26475">
      <w:pPr>
        <w:spacing w:after="10" w:line="249" w:lineRule="auto"/>
        <w:ind w:left="26" w:right="81" w:hanging="10"/>
        <w:jc w:val="center"/>
      </w:pPr>
      <w:r>
        <w:t xml:space="preserve">ПРОГРАММА ПРОФИЛАКТИКИ РИСКОВ ПРИЧИНЕНИЯ ВРЕДА </w:t>
      </w:r>
    </w:p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p w:rsidR="00521BB3" w:rsidRDefault="00F26475">
      <w:pPr>
        <w:ind w:left="-15" w:right="45"/>
      </w:pPr>
      <w:r>
        <w:t xml:space="preserve">Муниципальный контроль на территории </w:t>
      </w:r>
      <w:proofErr w:type="spellStart"/>
      <w:r w:rsidR="004A0193">
        <w:t>Юртин</w:t>
      </w:r>
      <w:r>
        <w:t>ского</w:t>
      </w:r>
      <w:proofErr w:type="spellEnd"/>
      <w:r>
        <w:t xml:space="preserve"> муниципального образования «</w:t>
      </w:r>
      <w:proofErr w:type="spellStart"/>
      <w:r w:rsidR="004A0193">
        <w:t>Юртин</w:t>
      </w:r>
      <w:r>
        <w:t>ское</w:t>
      </w:r>
      <w:proofErr w:type="spellEnd"/>
      <w:r>
        <w:t xml:space="preserve"> городское поселение» осуществляется администрацией </w:t>
      </w:r>
      <w:proofErr w:type="spellStart"/>
      <w:r w:rsidR="004A0193">
        <w:t>Юртин</w:t>
      </w:r>
      <w:r>
        <w:t>ского</w:t>
      </w:r>
      <w:proofErr w:type="spellEnd"/>
      <w:r>
        <w:t xml:space="preserve"> городского поселения. </w:t>
      </w:r>
    </w:p>
    <w:p w:rsidR="00521BB3" w:rsidRDefault="00F26475">
      <w:pPr>
        <w:ind w:left="-15" w:right="45" w:firstLine="0"/>
      </w:pPr>
      <w:r>
        <w:t xml:space="preserve">Непосредственное осуществление муниципального контроля на автомобильном транспорте, городском наземном транспорте и в дорожном хозяйстве контроля возлагается на </w:t>
      </w:r>
      <w:r w:rsidR="004A0193">
        <w:t>с</w:t>
      </w:r>
      <w:r w:rsidR="004A0193" w:rsidRPr="00D002B9">
        <w:rPr>
          <w:sz w:val="22"/>
        </w:rPr>
        <w:t xml:space="preserve">ектор </w:t>
      </w:r>
      <w:r w:rsidR="004A0193" w:rsidRPr="00D002B9">
        <w:rPr>
          <w:color w:val="auto"/>
          <w:sz w:val="22"/>
        </w:rPr>
        <w:t>по жилищно-коммунальным услугам, архитектурно-строительным вопросам, благоустройству, транспорту и связи</w:t>
      </w:r>
      <w:r w:rsidR="004A0193">
        <w:rPr>
          <w:sz w:val="22"/>
        </w:rPr>
        <w:t xml:space="preserve"> администрации </w:t>
      </w:r>
      <w:proofErr w:type="spellStart"/>
      <w:r w:rsidR="004A0193">
        <w:rPr>
          <w:sz w:val="22"/>
        </w:rPr>
        <w:t>Юртинского</w:t>
      </w:r>
      <w:proofErr w:type="spellEnd"/>
      <w:r w:rsidR="004A0193">
        <w:rPr>
          <w:sz w:val="22"/>
        </w:rPr>
        <w:t xml:space="preserve"> городского </w:t>
      </w:r>
      <w:proofErr w:type="gramStart"/>
      <w:r w:rsidR="004A0193">
        <w:rPr>
          <w:sz w:val="22"/>
        </w:rPr>
        <w:t xml:space="preserve">поселения </w:t>
      </w:r>
      <w:r>
        <w:t xml:space="preserve"> (</w:t>
      </w:r>
      <w:proofErr w:type="gramEnd"/>
      <w:r>
        <w:t xml:space="preserve">далее </w:t>
      </w:r>
      <w:r w:rsidR="004172BE">
        <w:t>–</w:t>
      </w:r>
      <w:r>
        <w:t xml:space="preserve"> </w:t>
      </w:r>
      <w:r w:rsidR="004172BE">
        <w:t>сектор Ж</w:t>
      </w:r>
      <w:r>
        <w:t>К</w:t>
      </w:r>
      <w:r w:rsidR="004172BE">
        <w:t>Х</w:t>
      </w:r>
      <w:r>
        <w:t xml:space="preserve">). </w:t>
      </w:r>
    </w:p>
    <w:p w:rsidR="00521BB3" w:rsidRDefault="00F26475">
      <w:pPr>
        <w:ind w:left="-15" w:right="45"/>
      </w:pPr>
      <w:r>
        <w:t xml:space="preserve">Должностными лицами администрации, уполномоченными на осуществление муниципального контроля на автомобильном транспорте, городском наземном транспорте и в дорожном хозяйстве, являются служащие, уполномоченные на проведение муниципального контроля постановлением администрации </w:t>
      </w:r>
      <w:proofErr w:type="spellStart"/>
      <w:r w:rsidR="004172BE">
        <w:t>Юртин</w:t>
      </w:r>
      <w:r>
        <w:t>ского</w:t>
      </w:r>
      <w:proofErr w:type="spellEnd"/>
      <w:r>
        <w:t xml:space="preserve"> городского поселения. </w:t>
      </w:r>
    </w:p>
    <w:p w:rsidR="00521BB3" w:rsidRDefault="00F26475">
      <w:pPr>
        <w:ind w:left="-15" w:right="45"/>
      </w:pPr>
      <w:r>
        <w:t xml:space="preserve">Объектами </w:t>
      </w:r>
      <w:proofErr w:type="gramStart"/>
      <w:r>
        <w:t>муниципального  контроля</w:t>
      </w:r>
      <w:proofErr w:type="gramEnd"/>
      <w:r>
        <w:t xml:space="preserve"> на автомобильном транспорте, городском наземном транспорте и в дорожном хозяйстве являются (далее – объекты контроля): </w:t>
      </w:r>
    </w:p>
    <w:p w:rsidR="004172BE" w:rsidRDefault="00F26475" w:rsidP="004172BE">
      <w:pPr>
        <w:ind w:left="-15" w:right="45"/>
      </w:pPr>
      <w:r>
        <w:t xml:space="preserve">а) в рамках пункта 1 части 1 статьи 16 Федерального закона от 31 июля 2020 года №248-ФЗ «О государственном контроле (надзоре) и муниципальном контроле в Российской Федерации»: </w:t>
      </w:r>
    </w:p>
    <w:p w:rsidR="004172BE" w:rsidRDefault="00F26475" w:rsidP="004172BE">
      <w:pPr>
        <w:ind w:left="-15" w:right="45"/>
      </w:pPr>
      <w:r>
        <w:t xml:space="preserve">деятельность по использованию полос отвода и (или) придорожных полос автомобильных дорог общего пользования местного значения; </w:t>
      </w:r>
    </w:p>
    <w:p w:rsidR="004172BE" w:rsidRDefault="00F26475" w:rsidP="004172BE">
      <w:pPr>
        <w:ind w:left="-15" w:right="45"/>
      </w:pPr>
      <w:r>
        <w:t xml:space="preserve">деятельность по осуществлению работ </w:t>
      </w:r>
      <w:proofErr w:type="gramStart"/>
      <w:r>
        <w:t>по  содержанию</w:t>
      </w:r>
      <w:proofErr w:type="gramEnd"/>
      <w:r>
        <w:t xml:space="preserve"> автомобильных дорог общего пользования местного значения; </w:t>
      </w:r>
    </w:p>
    <w:p w:rsidR="00521BB3" w:rsidRDefault="00F26475" w:rsidP="004172BE">
      <w:pPr>
        <w:ind w:left="-15" w:right="45"/>
      </w:pPr>
      <w:r>
        <w:t xml:space="preserve"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перевозок; </w:t>
      </w:r>
    </w:p>
    <w:p w:rsidR="00521BB3" w:rsidRDefault="00F26475">
      <w:pPr>
        <w:ind w:left="-15" w:right="45"/>
      </w:pPr>
      <w:r>
        <w:t xml:space="preserve">б) в рамках пункта 3 части 1 статьи 16 Федерального закона Федерального закона от 31 июля 2020 года №248-ФЗ «О государственном контроле (надзоре) и муниципальном контроле в Российской Федерации»: </w:t>
      </w:r>
    </w:p>
    <w:p w:rsidR="00521BB3" w:rsidRDefault="00F26475">
      <w:pPr>
        <w:spacing w:line="259" w:lineRule="auto"/>
        <w:ind w:left="10" w:right="45" w:hanging="10"/>
        <w:jc w:val="right"/>
      </w:pPr>
      <w:r>
        <w:t xml:space="preserve">объекты дорожного сервиса, размещенные в полосах отвода и (или) придорожных </w:t>
      </w:r>
    </w:p>
    <w:p w:rsidR="004172BE" w:rsidRDefault="00F26475">
      <w:pPr>
        <w:ind w:left="693" w:right="45" w:hanging="708"/>
      </w:pPr>
      <w:r>
        <w:t xml:space="preserve">полосах автомобильных дорог общего пользования местного значения; </w:t>
      </w:r>
    </w:p>
    <w:p w:rsidR="00521BB3" w:rsidRDefault="0025628F" w:rsidP="0025628F">
      <w:pPr>
        <w:ind w:right="45" w:hanging="708"/>
      </w:pPr>
      <w:r>
        <w:t xml:space="preserve">                         </w:t>
      </w:r>
      <w:r w:rsidR="00F26475">
        <w:t xml:space="preserve">автомобильная дорога общего пользования местного значения и искусственные дорожные сооружения на ней; примыкания к автомобильным дорогам местного значения, в том числе примыкания объектов дорожного сервиса. </w:t>
      </w:r>
    </w:p>
    <w:p w:rsidR="00521BB3" w:rsidRDefault="00F26475">
      <w:pPr>
        <w:ind w:left="-15" w:right="45"/>
      </w:pPr>
      <w:r>
        <w:t xml:space="preserve">Контролируемыми лицами при осуществлении муниципального контроля муниципального на автомобильном транспорте, городском наземном транспорте и в дорожном хозяйстве являются:  </w:t>
      </w:r>
    </w:p>
    <w:p w:rsidR="00521BB3" w:rsidRDefault="00F26475">
      <w:pPr>
        <w:ind w:left="-15" w:right="45"/>
      </w:pPr>
      <w:r>
        <w:t xml:space="preserve">юридические лица, индивидуальные предприниматели и физические лица, осуществляющие деятельность в области автомобильных дорог и дорожной деятельности, установленных в отношении автомобильных дорог; юридические лица, индивидуальные </w:t>
      </w:r>
      <w:r>
        <w:lastRenderedPageBreak/>
        <w:t xml:space="preserve">предприниматели и физические лица, осуществляющие </w:t>
      </w:r>
      <w:r w:rsidRPr="002A0BE7">
        <w:rPr>
          <w:u w:val="single"/>
        </w:rPr>
        <w:t>деятельность</w:t>
      </w:r>
      <w:r>
        <w:t xml:space="preserve"> в области перевозок по муниципальным маршрутам регулярных перевозок.  </w:t>
      </w:r>
    </w:p>
    <w:p w:rsidR="00A7719B" w:rsidRDefault="00F26475" w:rsidP="00A7719B">
      <w:pPr>
        <w:ind w:left="-15" w:right="45"/>
      </w:pPr>
      <w:r>
        <w:t xml:space="preserve">На сайте администрации </w:t>
      </w:r>
      <w:proofErr w:type="spellStart"/>
      <w:r w:rsidR="0025628F">
        <w:t>Юртин</w:t>
      </w:r>
      <w:r>
        <w:t>ского</w:t>
      </w:r>
      <w:proofErr w:type="spellEnd"/>
      <w:r>
        <w:t xml:space="preserve"> городского поселения имеется раздел «Муниципальный контроль», в котором аккумулируется необходимая поднадзорным субъектам информация в части муниципального контроля муниципального на автомобильном транспорте, городском наземном транспорте и в дорожном хозяйстве: </w:t>
      </w:r>
      <w:hyperlink r:id="rId6" w:tgtFrame="_blank" w:history="1">
        <w:r w:rsidR="00A7719B" w:rsidRPr="00560F55">
          <w:t xml:space="preserve"> </w:t>
        </w:r>
        <w:hyperlink r:id="rId7" w:tgtFrame="_blank" w:history="1">
          <w:r w:rsidR="00A7719B">
            <w:rPr>
              <w:rStyle w:val="a4"/>
              <w:rFonts w:ascii="Arial" w:hAnsi="Arial" w:cs="Arial"/>
              <w:b/>
              <w:bCs/>
              <w:sz w:val="21"/>
              <w:szCs w:val="21"/>
              <w:shd w:val="clear" w:color="auto" w:fill="FFFFFF"/>
            </w:rPr>
            <w:t>http://yurti-info.ucoz.ru</w:t>
          </w:r>
        </w:hyperlink>
      </w:hyperlink>
      <w:r w:rsidR="00A7719B">
        <w:t>.</w:t>
      </w:r>
    </w:p>
    <w:p w:rsidR="002A0BE7" w:rsidRPr="002A0BE7" w:rsidRDefault="002A0BE7" w:rsidP="002A0BE7">
      <w:pPr>
        <w:ind w:left="-15" w:right="45"/>
        <w:rPr>
          <w:color w:val="auto"/>
        </w:rPr>
      </w:pPr>
    </w:p>
    <w:p w:rsidR="00521BB3" w:rsidRDefault="00F26475" w:rsidP="002A0BE7">
      <w:pPr>
        <w:ind w:left="-15" w:right="45"/>
      </w:pPr>
      <w:r>
        <w:t xml:space="preserve">Раздел II. ЦЕЛИ И ЗАДАЧИ РЕАЛИЗАЦИИ ПРОГРАММЫ ПРОФИЛАКТИКИ </w:t>
      </w:r>
    </w:p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p w:rsidR="00521BB3" w:rsidRDefault="00F26475">
      <w:pPr>
        <w:ind w:left="-15" w:right="45"/>
      </w:pPr>
      <w:r>
        <w:t xml:space="preserve">2.1. 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521BB3" w:rsidRDefault="00F26475">
      <w:pPr>
        <w:numPr>
          <w:ilvl w:val="0"/>
          <w:numId w:val="2"/>
        </w:numPr>
        <w:ind w:right="45"/>
      </w:pPr>
      <w:r>
        <w:t xml:space="preserve">стимулирование добросовестного соблюдения обязательных требований всеми контролируемыми лицами; </w:t>
      </w:r>
    </w:p>
    <w:p w:rsidR="00521BB3" w:rsidRDefault="00F26475">
      <w:pPr>
        <w:numPr>
          <w:ilvl w:val="0"/>
          <w:numId w:val="2"/>
        </w:numPr>
        <w:ind w:right="45"/>
      </w:pPr>
      <w: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21BB3" w:rsidRDefault="00F26475">
      <w:pPr>
        <w:numPr>
          <w:ilvl w:val="0"/>
          <w:numId w:val="2"/>
        </w:numPr>
        <w:ind w:right="45"/>
      </w:pPr>
      <w: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5628F" w:rsidRDefault="00F26475">
      <w:pPr>
        <w:ind w:left="-15" w:right="45"/>
      </w:pPr>
      <w:r>
        <w:t xml:space="preserve">3.2. Задачами Программы являются: </w:t>
      </w:r>
    </w:p>
    <w:p w:rsidR="0025628F" w:rsidRDefault="00F26475">
      <w:pPr>
        <w:ind w:left="-15" w:right="45"/>
      </w:pPr>
      <w:r>
        <w:t>укрепление системы профилактики нарушений обязательных требований;</w:t>
      </w:r>
    </w:p>
    <w:p w:rsidR="00F26475" w:rsidRDefault="00F26475" w:rsidP="0025628F">
      <w:pPr>
        <w:ind w:left="-15" w:right="45"/>
      </w:pPr>
      <w: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21BB3" w:rsidRDefault="00F26475" w:rsidP="0025628F">
      <w:pPr>
        <w:ind w:left="-15" w:right="45"/>
      </w:pPr>
      <w:r>
        <w:t xml:space="preserve">  формирование одинакового понимания обязательных требований у всех участников контрольной деятельности. 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spacing w:after="10" w:line="249" w:lineRule="auto"/>
        <w:ind w:left="26" w:right="79" w:hanging="10"/>
        <w:jc w:val="center"/>
      </w:pPr>
      <w:r>
        <w:t xml:space="preserve">Раздел III. ПЕРЕЧЕНЬ ПРОФИЛАКТИЧЕСКИХ МЕРОПРИЯТИЙ, </w:t>
      </w:r>
    </w:p>
    <w:p w:rsidR="00521BB3" w:rsidRDefault="00F26475">
      <w:pPr>
        <w:spacing w:after="10" w:line="249" w:lineRule="auto"/>
        <w:ind w:left="26" w:right="79" w:hanging="10"/>
        <w:jc w:val="center"/>
      </w:pPr>
      <w:r>
        <w:t xml:space="preserve">СРОКИ (ПЕРИОДИЧНОСТЬ) ИХ ПРОВЕДЕНИЯ </w:t>
      </w:r>
    </w:p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tbl>
      <w:tblPr>
        <w:tblStyle w:val="TableGrid"/>
        <w:tblW w:w="9607" w:type="dxa"/>
        <w:tblInd w:w="-108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70"/>
        <w:gridCol w:w="3759"/>
        <w:gridCol w:w="1555"/>
        <w:gridCol w:w="1784"/>
        <w:gridCol w:w="1839"/>
      </w:tblGrid>
      <w:tr w:rsidR="00521BB3">
        <w:trPr>
          <w:trHeight w:val="253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521BB3" w:rsidRDefault="00F26475">
            <w:pPr>
              <w:spacing w:line="259" w:lineRule="auto"/>
              <w:ind w:right="56" w:firstLine="0"/>
              <w:jc w:val="center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center"/>
            </w:pPr>
            <w:r>
              <w:rPr>
                <w:sz w:val="22"/>
              </w:rPr>
              <w:t xml:space="preserve">Наименование и форма проведения мероприятия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center"/>
            </w:pPr>
            <w:r>
              <w:rPr>
                <w:sz w:val="22"/>
              </w:rPr>
              <w:t xml:space="preserve">Срок исполнения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after="1" w:line="237" w:lineRule="auto"/>
              <w:ind w:firstLine="0"/>
              <w:jc w:val="center"/>
            </w:pPr>
            <w:r>
              <w:rPr>
                <w:sz w:val="22"/>
              </w:rPr>
              <w:t xml:space="preserve">Структурное подразделение, и (или) </w:t>
            </w:r>
          </w:p>
          <w:p w:rsidR="00521BB3" w:rsidRDefault="00F26475">
            <w:pPr>
              <w:spacing w:line="236" w:lineRule="auto"/>
              <w:ind w:firstLine="0"/>
              <w:jc w:val="center"/>
            </w:pPr>
            <w:r>
              <w:rPr>
                <w:sz w:val="22"/>
              </w:rPr>
              <w:t xml:space="preserve">должностные лица </w:t>
            </w:r>
          </w:p>
          <w:p w:rsidR="00521BB3" w:rsidRDefault="00F26475">
            <w:pPr>
              <w:spacing w:line="239" w:lineRule="auto"/>
              <w:ind w:firstLine="0"/>
              <w:jc w:val="center"/>
            </w:pPr>
            <w:r>
              <w:rPr>
                <w:sz w:val="22"/>
              </w:rPr>
              <w:t xml:space="preserve">контрольного органа, </w:t>
            </w:r>
          </w:p>
          <w:p w:rsidR="00521BB3" w:rsidRDefault="00F26475">
            <w:pPr>
              <w:spacing w:line="259" w:lineRule="auto"/>
              <w:ind w:firstLine="0"/>
              <w:jc w:val="center"/>
            </w:pPr>
            <w:r>
              <w:rPr>
                <w:sz w:val="22"/>
              </w:rPr>
              <w:t xml:space="preserve">ответственные за их реализацию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center"/>
            </w:pPr>
            <w:r>
              <w:rPr>
                <w:sz w:val="22"/>
              </w:rPr>
              <w:t xml:space="preserve">Способ реализации </w:t>
            </w:r>
          </w:p>
        </w:tc>
      </w:tr>
      <w:tr w:rsidR="00521BB3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9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728" w:firstLine="0"/>
              <w:jc w:val="center"/>
            </w:pPr>
            <w:r>
              <w:rPr>
                <w:sz w:val="22"/>
              </w:rPr>
              <w:t xml:space="preserve">1. Информирование </w:t>
            </w:r>
          </w:p>
        </w:tc>
      </w:tr>
      <w:tr w:rsidR="00521BB3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Размещение на официальном сайте контрольного органа и актуализация следующей информации: </w:t>
            </w:r>
          </w:p>
        </w:tc>
      </w:tr>
      <w:tr w:rsidR="00521BB3">
        <w:trPr>
          <w:trHeight w:val="43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1.1.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39" w:lineRule="auto"/>
              <w:ind w:left="2" w:firstLine="0"/>
            </w:pPr>
            <w:r>
              <w:rPr>
                <w:sz w:val="22"/>
              </w:rPr>
              <w:t xml:space="preserve">тексты нормативных правовых актов, регулирующих осуществление </w:t>
            </w:r>
          </w:p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муниципального контроля;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первичное </w:t>
            </w:r>
          </w:p>
          <w:p w:rsidR="00521BB3" w:rsidRDefault="00F26475">
            <w:pPr>
              <w:spacing w:after="6" w:line="236" w:lineRule="auto"/>
              <w:ind w:left="2" w:right="56" w:firstLine="0"/>
              <w:jc w:val="left"/>
            </w:pPr>
            <w:r>
              <w:rPr>
                <w:sz w:val="22"/>
              </w:rPr>
              <w:t xml:space="preserve">размещение I </w:t>
            </w:r>
            <w:r>
              <w:rPr>
                <w:sz w:val="22"/>
              </w:rPr>
              <w:tab/>
              <w:t xml:space="preserve">квартал </w:t>
            </w:r>
          </w:p>
          <w:p w:rsidR="00521BB3" w:rsidRDefault="00F26475" w:rsidP="00A7719B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>202</w:t>
            </w:r>
            <w:r w:rsidR="00A7719B">
              <w:rPr>
                <w:sz w:val="22"/>
              </w:rPr>
              <w:t>3</w:t>
            </w:r>
            <w:r>
              <w:rPr>
                <w:sz w:val="22"/>
              </w:rPr>
              <w:t xml:space="preserve"> года актуализация ежемесячно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25628F">
            <w:pPr>
              <w:spacing w:line="238" w:lineRule="auto"/>
              <w:ind w:left="2" w:firstLine="0"/>
              <w:jc w:val="left"/>
            </w:pPr>
            <w:r w:rsidRPr="00D002B9">
              <w:rPr>
                <w:sz w:val="22"/>
              </w:rPr>
              <w:t xml:space="preserve">Сектор </w:t>
            </w:r>
            <w:r w:rsidRPr="00D002B9">
              <w:rPr>
                <w:color w:val="auto"/>
                <w:sz w:val="22"/>
              </w:rPr>
              <w:t>по жилищно-коммунальным услугам, архитектурно-строительным вопросам, благоустройству, транспорту и связи</w:t>
            </w:r>
            <w:r>
              <w:rPr>
                <w:sz w:val="22"/>
              </w:rPr>
              <w:t xml:space="preserve"> (далее сектор ЖКХ</w:t>
            </w:r>
            <w:proofErr w:type="gramStart"/>
            <w:r>
              <w:rPr>
                <w:sz w:val="22"/>
              </w:rPr>
              <w:t>)</w:t>
            </w:r>
            <w:r w:rsidR="00F26475"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сектор </w:t>
            </w:r>
            <w:r w:rsidR="00F26475">
              <w:rPr>
                <w:sz w:val="22"/>
              </w:rPr>
              <w:tab/>
              <w:t xml:space="preserve">по </w:t>
            </w:r>
            <w:proofErr w:type="spellStart"/>
            <w:r w:rsidR="00F26475">
              <w:rPr>
                <w:sz w:val="22"/>
              </w:rPr>
              <w:t>организационн</w:t>
            </w:r>
            <w:proofErr w:type="spellEnd"/>
          </w:p>
          <w:p w:rsidR="00521BB3" w:rsidRDefault="0025628F" w:rsidP="0025628F">
            <w:pPr>
              <w:spacing w:line="239" w:lineRule="auto"/>
              <w:ind w:left="2" w:firstLine="0"/>
            </w:pPr>
            <w:r>
              <w:rPr>
                <w:sz w:val="22"/>
              </w:rPr>
              <w:t>О правовой, кадровой и социальной работе</w:t>
            </w:r>
            <w:r w:rsidR="00F26475">
              <w:rPr>
                <w:sz w:val="22"/>
              </w:rPr>
              <w:t xml:space="preserve"> администрации </w:t>
            </w:r>
            <w:proofErr w:type="spellStart"/>
            <w:r>
              <w:rPr>
                <w:sz w:val="22"/>
              </w:rPr>
              <w:t>Юртин</w:t>
            </w:r>
            <w:r w:rsidR="00F26475">
              <w:rPr>
                <w:sz w:val="22"/>
              </w:rPr>
              <w:t>ского</w:t>
            </w:r>
            <w:proofErr w:type="spellEnd"/>
            <w:r w:rsidR="00F26475">
              <w:rPr>
                <w:sz w:val="22"/>
              </w:rPr>
              <w:t xml:space="preserve"> городского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посредством </w:t>
            </w:r>
          </w:p>
          <w:p w:rsidR="00521BB3" w:rsidRDefault="00F26475">
            <w:pPr>
              <w:spacing w:after="6" w:line="236" w:lineRule="auto"/>
              <w:ind w:firstLine="0"/>
              <w:jc w:val="left"/>
            </w:pPr>
            <w:r>
              <w:rPr>
                <w:sz w:val="22"/>
              </w:rPr>
              <w:t xml:space="preserve">размещения информации </w:t>
            </w:r>
            <w:r>
              <w:rPr>
                <w:sz w:val="22"/>
              </w:rPr>
              <w:tab/>
              <w:t xml:space="preserve">в </w:t>
            </w:r>
          </w:p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разделе </w:t>
            </w:r>
          </w:p>
          <w:p w:rsidR="00521BB3" w:rsidRDefault="00F26475" w:rsidP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Муниципальны</w:t>
            </w:r>
            <w:proofErr w:type="spellEnd"/>
            <w:r>
              <w:rPr>
                <w:sz w:val="22"/>
              </w:rPr>
              <w:t xml:space="preserve"> й контроль» на официальном сайте администрации </w:t>
            </w:r>
            <w:proofErr w:type="spellStart"/>
            <w:r>
              <w:rPr>
                <w:sz w:val="22"/>
              </w:rPr>
              <w:t>Юртинского</w:t>
            </w:r>
            <w:proofErr w:type="spellEnd"/>
            <w:r>
              <w:rPr>
                <w:sz w:val="22"/>
              </w:rPr>
              <w:t xml:space="preserve"> городского поселения </w:t>
            </w:r>
          </w:p>
        </w:tc>
      </w:tr>
    </w:tbl>
    <w:p w:rsidR="00521BB3" w:rsidRDefault="00521BB3">
      <w:pPr>
        <w:spacing w:line="259" w:lineRule="auto"/>
        <w:ind w:left="-1702" w:right="11117" w:firstLine="0"/>
        <w:jc w:val="left"/>
      </w:pPr>
    </w:p>
    <w:tbl>
      <w:tblPr>
        <w:tblStyle w:val="TableGrid"/>
        <w:tblW w:w="9607" w:type="dxa"/>
        <w:tblInd w:w="-108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74"/>
        <w:gridCol w:w="3828"/>
        <w:gridCol w:w="1560"/>
        <w:gridCol w:w="1702"/>
        <w:gridCol w:w="1843"/>
      </w:tblGrid>
      <w:tr w:rsidR="00521BB3">
        <w:trPr>
          <w:trHeight w:val="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поселения </w:t>
            </w:r>
          </w:p>
          <w:p w:rsidR="00521BB3" w:rsidRDefault="00F26475">
            <w:pPr>
              <w:tabs>
                <w:tab w:val="center" w:pos="298"/>
                <w:tab w:val="center" w:pos="1435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(далее </w:t>
            </w:r>
            <w:r>
              <w:rPr>
                <w:sz w:val="22"/>
              </w:rPr>
              <w:tab/>
              <w:t xml:space="preserve">– </w:t>
            </w:r>
          </w:p>
          <w:p w:rsidR="00521BB3" w:rsidRDefault="00F26475" w:rsidP="0025628F">
            <w:pPr>
              <w:spacing w:line="259" w:lineRule="auto"/>
              <w:ind w:left="2" w:firstLine="0"/>
              <w:jc w:val="left"/>
            </w:pPr>
            <w:proofErr w:type="spellStart"/>
            <w:r>
              <w:rPr>
                <w:sz w:val="22"/>
              </w:rPr>
              <w:t>орг.</w:t>
            </w:r>
            <w:r w:rsidR="0025628F">
              <w:rPr>
                <w:sz w:val="22"/>
              </w:rPr>
              <w:t>сектор</w:t>
            </w:r>
            <w:proofErr w:type="spellEnd"/>
            <w:r>
              <w:rPr>
                <w:sz w:val="22"/>
              </w:rPr>
              <w:t xml:space="preserve">)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</w:tr>
      <w:tr w:rsidR="00521BB3">
        <w:trPr>
          <w:trHeight w:val="1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1.2.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right="53" w:firstLine="0"/>
            </w:pPr>
            <w:r>
              <w:rPr>
                <w:sz w:val="22"/>
              </w:rPr>
              <w:t xml:space="preserve"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актуализация ежемесячно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>Сектор ЖКХ</w:t>
            </w:r>
            <w:r w:rsidR="00F26475">
              <w:rPr>
                <w:sz w:val="22"/>
              </w:rPr>
              <w:t xml:space="preserve">, </w:t>
            </w:r>
            <w:proofErr w:type="spellStart"/>
            <w:r w:rsidR="00F26475">
              <w:rPr>
                <w:sz w:val="22"/>
              </w:rPr>
              <w:t>орг.</w:t>
            </w:r>
            <w:r>
              <w:rPr>
                <w:sz w:val="22"/>
              </w:rPr>
              <w:t>сектор</w:t>
            </w:r>
            <w:proofErr w:type="spellEnd"/>
            <w:r w:rsidR="00F26475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</w:tr>
      <w:tr w:rsidR="00521BB3">
        <w:trPr>
          <w:trHeight w:val="253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1.3.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right="53" w:firstLine="0"/>
            </w:pPr>
            <w:r>
              <w:rPr>
                <w:sz w:val="22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актуализация ежемесячно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</w:tr>
      <w:tr w:rsidR="0025628F">
        <w:trPr>
          <w:trHeight w:val="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1.4.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right="53" w:firstLine="0"/>
            </w:pPr>
            <w:r>
              <w:rPr>
                <w:sz w:val="22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>
              <w:rPr>
                <w:sz w:val="22"/>
              </w:rPr>
              <w:t>самообследования</w:t>
            </w:r>
            <w:proofErr w:type="spellEnd"/>
            <w:r>
              <w:rPr>
                <w:sz w:val="22"/>
              </w:rPr>
              <w:t xml:space="preserve">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A7719B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апрель </w:t>
            </w:r>
            <w:r>
              <w:rPr>
                <w:sz w:val="22"/>
              </w:rPr>
              <w:tab/>
              <w:t>202</w:t>
            </w:r>
            <w:r w:rsidR="00A7719B">
              <w:rPr>
                <w:sz w:val="22"/>
              </w:rPr>
              <w:t>3</w:t>
            </w:r>
            <w:r>
              <w:rPr>
                <w:sz w:val="22"/>
              </w:rPr>
              <w:t xml:space="preserve">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hanging="33"/>
              <w:jc w:val="left"/>
            </w:pPr>
            <w:r w:rsidRPr="000028E8">
              <w:rPr>
                <w:sz w:val="22"/>
              </w:rPr>
              <w:t xml:space="preserve">Сектор ЖКХ, </w:t>
            </w:r>
            <w:proofErr w:type="spellStart"/>
            <w:r w:rsidRPr="000028E8">
              <w:rPr>
                <w:sz w:val="22"/>
              </w:rPr>
              <w:t>орг.сектор</w:t>
            </w:r>
            <w:proofErr w:type="spellEnd"/>
            <w:r w:rsidRPr="000028E8">
              <w:rPr>
                <w:sz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after="8" w:line="236" w:lineRule="auto"/>
              <w:ind w:firstLine="0"/>
              <w:jc w:val="left"/>
            </w:pPr>
            <w:r>
              <w:rPr>
                <w:sz w:val="22"/>
              </w:rPr>
              <w:t xml:space="preserve">посредством размещения информации </w:t>
            </w:r>
            <w:r>
              <w:rPr>
                <w:sz w:val="22"/>
              </w:rPr>
              <w:tab/>
              <w:t xml:space="preserve">в </w:t>
            </w:r>
          </w:p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разделе </w:t>
            </w:r>
          </w:p>
          <w:p w:rsidR="0025628F" w:rsidRDefault="0025628F" w:rsidP="0025628F">
            <w:pPr>
              <w:spacing w:line="259" w:lineRule="auto"/>
              <w:ind w:right="46"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муниципальны</w:t>
            </w:r>
            <w:proofErr w:type="spellEnd"/>
            <w:r>
              <w:rPr>
                <w:sz w:val="22"/>
              </w:rPr>
              <w:t xml:space="preserve"> й контроль» на официальном сайте контрольного органа </w:t>
            </w:r>
          </w:p>
        </w:tc>
      </w:tr>
      <w:tr w:rsidR="0025628F">
        <w:trPr>
          <w:trHeight w:val="32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1.5.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after="2" w:line="237" w:lineRule="auto"/>
              <w:ind w:left="2" w:right="53" w:firstLine="0"/>
            </w:pPr>
            <w:r>
              <w:rPr>
                <w:sz w:val="22"/>
              </w:rPr>
              <w:t>руководства по соблюдению обязательных требований, установленных органами местного самоуправления и/или руководства по соблюдению обязательных требований, установленных федеральными нормативно-</w:t>
            </w:r>
          </w:p>
          <w:p w:rsidR="0025628F" w:rsidRDefault="0025628F" w:rsidP="0025628F">
            <w:pPr>
              <w:spacing w:line="259" w:lineRule="auto"/>
              <w:ind w:left="2" w:right="53" w:firstLine="0"/>
            </w:pPr>
            <w:r>
              <w:rPr>
                <w:sz w:val="22"/>
              </w:rPr>
              <w:t xml:space="preserve">правовыми актами, сформированные федеральными органами исполнительной власти, осуществляющими выработку </w:t>
            </w:r>
            <w:r>
              <w:rPr>
                <w:sz w:val="22"/>
              </w:rPr>
              <w:lastRenderedPageBreak/>
              <w:t xml:space="preserve">государственной политики в данной сфере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tabs>
                <w:tab w:val="center" w:pos="113"/>
                <w:tab w:val="center" w:pos="1031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2"/>
              </w:rPr>
              <w:t xml:space="preserve">14 </w:t>
            </w:r>
            <w:r>
              <w:rPr>
                <w:sz w:val="22"/>
              </w:rPr>
              <w:tab/>
              <w:t xml:space="preserve">января </w:t>
            </w:r>
          </w:p>
          <w:p w:rsidR="0025628F" w:rsidRDefault="0025628F" w:rsidP="00A7719B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>202</w:t>
            </w:r>
            <w:r w:rsidR="00A7719B">
              <w:rPr>
                <w:sz w:val="22"/>
              </w:rPr>
              <w:t>3</w:t>
            </w:r>
            <w:r>
              <w:rPr>
                <w:sz w:val="22"/>
              </w:rPr>
              <w:t xml:space="preserve">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firstLine="36"/>
              <w:jc w:val="left"/>
            </w:pPr>
            <w:r w:rsidRPr="000028E8">
              <w:rPr>
                <w:sz w:val="22"/>
              </w:rPr>
              <w:t>Сектор</w:t>
            </w:r>
            <w:r w:rsidR="002C385C">
              <w:rPr>
                <w:sz w:val="22"/>
              </w:rPr>
              <w:t xml:space="preserve"> </w:t>
            </w:r>
            <w:r w:rsidRPr="000028E8">
              <w:rPr>
                <w:sz w:val="22"/>
              </w:rPr>
              <w:t xml:space="preserve">ЖКХ, </w:t>
            </w:r>
            <w:proofErr w:type="spellStart"/>
            <w:r w:rsidRPr="000028E8">
              <w:rPr>
                <w:sz w:val="22"/>
              </w:rPr>
              <w:t>орг.сектор</w:t>
            </w:r>
            <w:proofErr w:type="spellEnd"/>
            <w:r w:rsidRPr="000028E8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after="160" w:line="259" w:lineRule="auto"/>
              <w:ind w:firstLine="0"/>
              <w:jc w:val="left"/>
            </w:pPr>
          </w:p>
        </w:tc>
      </w:tr>
      <w:tr w:rsidR="0025628F">
        <w:trPr>
          <w:trHeight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1.6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right="53" w:firstLine="0"/>
            </w:pPr>
            <w:r>
              <w:rPr>
                <w:sz w:val="22"/>
              </w:rPr>
              <w:t xml:space="preserve">перечень индикаторов риска нарушения обязательных требований, порядок отнесения объектов контроля к категориям риска;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tabs>
                <w:tab w:val="center" w:pos="113"/>
                <w:tab w:val="center" w:pos="1031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14 </w:t>
            </w:r>
            <w:r>
              <w:rPr>
                <w:sz w:val="22"/>
              </w:rPr>
              <w:tab/>
              <w:t xml:space="preserve">января </w:t>
            </w:r>
          </w:p>
          <w:p w:rsidR="0025628F" w:rsidRDefault="0025628F" w:rsidP="00A7719B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>202</w:t>
            </w:r>
            <w:r w:rsidR="00A7719B">
              <w:rPr>
                <w:sz w:val="22"/>
              </w:rPr>
              <w:t>3</w:t>
            </w:r>
            <w:r>
              <w:rPr>
                <w:sz w:val="22"/>
              </w:rPr>
              <w:t xml:space="preserve">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firstLine="0"/>
            </w:pPr>
            <w:r w:rsidRPr="00695984">
              <w:rPr>
                <w:sz w:val="22"/>
              </w:rPr>
              <w:t xml:space="preserve">Сектор ЖКХ, </w:t>
            </w:r>
            <w:proofErr w:type="spellStart"/>
            <w:r w:rsidRPr="00695984">
              <w:rPr>
                <w:sz w:val="22"/>
              </w:rPr>
              <w:t>орг.сектор</w:t>
            </w:r>
            <w:proofErr w:type="spellEnd"/>
            <w:r w:rsidRPr="00695984">
              <w:rPr>
                <w:sz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посредством </w:t>
            </w:r>
          </w:p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размещения </w:t>
            </w:r>
          </w:p>
          <w:p w:rsidR="0025628F" w:rsidRDefault="0025628F" w:rsidP="0025628F">
            <w:pPr>
              <w:tabs>
                <w:tab w:val="center" w:pos="595"/>
                <w:tab w:val="center" w:pos="1579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информации </w:t>
            </w:r>
            <w:r>
              <w:rPr>
                <w:sz w:val="22"/>
              </w:rPr>
              <w:tab/>
              <w:t xml:space="preserve">в </w:t>
            </w:r>
          </w:p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разделе </w:t>
            </w:r>
          </w:p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Муниципальны</w:t>
            </w:r>
            <w:proofErr w:type="spellEnd"/>
            <w:r>
              <w:rPr>
                <w:sz w:val="22"/>
              </w:rPr>
              <w:t xml:space="preserve"> й контроль» на официальном сайте контрольного органа </w:t>
            </w:r>
          </w:p>
        </w:tc>
      </w:tr>
      <w:tr w:rsidR="0025628F">
        <w:trPr>
          <w:trHeight w:val="17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1.7.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right="53" w:firstLine="0"/>
            </w:pPr>
            <w:r>
              <w:rPr>
                <w:sz w:val="22"/>
              </w:rPr>
              <w:t xml:space="preserve">перечень объектов контроля либо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tabs>
                <w:tab w:val="center" w:pos="113"/>
                <w:tab w:val="center" w:pos="1031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14 </w:t>
            </w:r>
            <w:r>
              <w:rPr>
                <w:sz w:val="22"/>
              </w:rPr>
              <w:tab/>
              <w:t xml:space="preserve">января </w:t>
            </w:r>
          </w:p>
          <w:p w:rsidR="0025628F" w:rsidRDefault="0025628F" w:rsidP="00A7719B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>202</w:t>
            </w:r>
            <w:r w:rsidR="00A7719B">
              <w:rPr>
                <w:sz w:val="22"/>
              </w:rPr>
              <w:t>3</w:t>
            </w:r>
            <w:r>
              <w:rPr>
                <w:sz w:val="22"/>
              </w:rPr>
              <w:t xml:space="preserve">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firstLine="0"/>
            </w:pPr>
            <w:r w:rsidRPr="00695984">
              <w:rPr>
                <w:sz w:val="22"/>
              </w:rPr>
              <w:t xml:space="preserve">Сектор ЖКХ, </w:t>
            </w:r>
            <w:proofErr w:type="spellStart"/>
            <w:r w:rsidRPr="00695984">
              <w:rPr>
                <w:sz w:val="22"/>
              </w:rPr>
              <w:t>орг.сектор</w:t>
            </w:r>
            <w:proofErr w:type="spellEnd"/>
            <w:r w:rsidRPr="00695984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after="160" w:line="259" w:lineRule="auto"/>
              <w:ind w:firstLine="0"/>
              <w:jc w:val="left"/>
            </w:pPr>
          </w:p>
        </w:tc>
      </w:tr>
      <w:tr w:rsidR="0025628F">
        <w:trPr>
          <w:trHeight w:val="15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1.8.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38" w:lineRule="auto"/>
              <w:ind w:left="2" w:right="53" w:firstLine="0"/>
            </w:pPr>
            <w:r>
              <w:rPr>
                <w:sz w:val="22"/>
              </w:rPr>
              <w:t xml:space="preserve">программу профилактики рисков причинения вреда и план проведения плановых контрольных (надзорных) мероприятий контрольным (надзорным) органом (при </w:t>
            </w:r>
          </w:p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проведении таких мероприятий);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A7719B">
            <w:pPr>
              <w:spacing w:line="259" w:lineRule="auto"/>
              <w:ind w:left="2" w:firstLine="0"/>
              <w:jc w:val="left"/>
            </w:pPr>
            <w:r>
              <w:rPr>
                <w:color w:val="21272E"/>
                <w:sz w:val="22"/>
              </w:rPr>
              <w:t>1 января 202</w:t>
            </w:r>
            <w:r w:rsidR="00A7719B">
              <w:rPr>
                <w:color w:val="21272E"/>
                <w:sz w:val="22"/>
              </w:rPr>
              <w:t>3</w:t>
            </w:r>
            <w:r>
              <w:rPr>
                <w:color w:val="21272E"/>
                <w:sz w:val="22"/>
              </w:rPr>
              <w:t xml:space="preserve">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firstLine="0"/>
            </w:pPr>
            <w:r w:rsidRPr="00695984">
              <w:rPr>
                <w:sz w:val="22"/>
              </w:rPr>
              <w:t xml:space="preserve">Сектор ЖКХ, </w:t>
            </w:r>
            <w:proofErr w:type="spellStart"/>
            <w:r w:rsidRPr="00695984">
              <w:rPr>
                <w:sz w:val="22"/>
              </w:rPr>
              <w:t>орг.сектор</w:t>
            </w:r>
            <w:proofErr w:type="spellEnd"/>
            <w:r w:rsidRPr="00695984">
              <w:rPr>
                <w:sz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посредством </w:t>
            </w:r>
          </w:p>
          <w:p w:rsidR="0025628F" w:rsidRDefault="0025628F" w:rsidP="0025628F">
            <w:pPr>
              <w:spacing w:after="6" w:line="236" w:lineRule="auto"/>
              <w:ind w:firstLine="0"/>
              <w:jc w:val="left"/>
            </w:pPr>
            <w:r>
              <w:rPr>
                <w:sz w:val="22"/>
              </w:rPr>
              <w:t xml:space="preserve">размещения информации </w:t>
            </w:r>
            <w:r>
              <w:rPr>
                <w:sz w:val="22"/>
              </w:rPr>
              <w:tab/>
              <w:t xml:space="preserve">в </w:t>
            </w:r>
          </w:p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разделе </w:t>
            </w:r>
          </w:p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Муниципальны</w:t>
            </w:r>
            <w:proofErr w:type="spellEnd"/>
            <w:r>
              <w:rPr>
                <w:sz w:val="22"/>
              </w:rPr>
              <w:t xml:space="preserve"> й контроль» на официальном сайте контрольного органа </w:t>
            </w:r>
          </w:p>
        </w:tc>
      </w:tr>
      <w:tr w:rsidR="0025628F">
        <w:trPr>
          <w:trHeight w:val="1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1.9.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right="53" w:firstLine="0"/>
            </w:pPr>
            <w:r>
              <w:rPr>
                <w:sz w:val="22"/>
              </w:rPr>
              <w:t xml:space="preserve">исчерпывающий перечень сведений, которые могут запрашиваться контрольным (надзорным) органом у контролируемого лица;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tabs>
                <w:tab w:val="center" w:pos="113"/>
                <w:tab w:val="center" w:pos="1031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14 </w:t>
            </w:r>
            <w:r>
              <w:rPr>
                <w:sz w:val="22"/>
              </w:rPr>
              <w:tab/>
              <w:t xml:space="preserve">января </w:t>
            </w:r>
          </w:p>
          <w:p w:rsidR="0025628F" w:rsidRDefault="0025628F" w:rsidP="00A7719B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>202</w:t>
            </w:r>
            <w:r w:rsidR="00A7719B">
              <w:rPr>
                <w:sz w:val="22"/>
              </w:rPr>
              <w:t>3</w:t>
            </w:r>
            <w:r>
              <w:rPr>
                <w:sz w:val="22"/>
              </w:rPr>
              <w:t xml:space="preserve"> года далее актуализация ежемесячно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firstLine="0"/>
            </w:pPr>
            <w:r w:rsidRPr="00695984">
              <w:rPr>
                <w:sz w:val="22"/>
              </w:rPr>
              <w:t xml:space="preserve">Сектор ЖКХ, </w:t>
            </w:r>
            <w:proofErr w:type="spellStart"/>
            <w:r w:rsidRPr="00695984">
              <w:rPr>
                <w:sz w:val="22"/>
              </w:rPr>
              <w:t>орг.сектор</w:t>
            </w:r>
            <w:proofErr w:type="spellEnd"/>
            <w:r w:rsidRPr="00695984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28F" w:rsidRDefault="0025628F" w:rsidP="0025628F">
            <w:pPr>
              <w:spacing w:after="160" w:line="259" w:lineRule="auto"/>
              <w:ind w:firstLine="0"/>
              <w:jc w:val="left"/>
            </w:pPr>
          </w:p>
        </w:tc>
      </w:tr>
      <w:tr w:rsidR="0025628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1.10.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tabs>
                <w:tab w:val="center" w:pos="426"/>
                <w:tab w:val="center" w:pos="1176"/>
                <w:tab w:val="center" w:pos="1927"/>
                <w:tab w:val="center" w:pos="3119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сведения </w:t>
            </w:r>
            <w:r>
              <w:rPr>
                <w:sz w:val="22"/>
              </w:rPr>
              <w:tab/>
              <w:t xml:space="preserve">о </w:t>
            </w:r>
            <w:r>
              <w:rPr>
                <w:sz w:val="22"/>
              </w:rPr>
              <w:tab/>
              <w:t xml:space="preserve">способах </w:t>
            </w:r>
            <w:r>
              <w:rPr>
                <w:sz w:val="22"/>
              </w:rPr>
              <w:tab/>
              <w:t xml:space="preserve">получения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не позднее 14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firstLine="0"/>
            </w:pPr>
            <w:r w:rsidRPr="00695984">
              <w:rPr>
                <w:sz w:val="22"/>
              </w:rPr>
              <w:t xml:space="preserve">Сектор ЖКХ, </w:t>
            </w:r>
            <w:proofErr w:type="spellStart"/>
            <w:r w:rsidRPr="00695984">
              <w:rPr>
                <w:sz w:val="22"/>
              </w:rPr>
              <w:t>орг.сектор</w:t>
            </w:r>
            <w:proofErr w:type="spellEnd"/>
            <w:r w:rsidRPr="00695984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after="160" w:line="259" w:lineRule="auto"/>
              <w:ind w:firstLine="0"/>
              <w:jc w:val="left"/>
            </w:pPr>
          </w:p>
        </w:tc>
      </w:tr>
    </w:tbl>
    <w:p w:rsidR="00521BB3" w:rsidRDefault="00521BB3">
      <w:pPr>
        <w:spacing w:line="259" w:lineRule="auto"/>
        <w:ind w:left="-1702" w:right="11117" w:firstLine="0"/>
        <w:jc w:val="left"/>
      </w:pPr>
    </w:p>
    <w:tbl>
      <w:tblPr>
        <w:tblStyle w:val="TableGrid"/>
        <w:tblW w:w="9607" w:type="dxa"/>
        <w:tblInd w:w="-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74"/>
        <w:gridCol w:w="3828"/>
        <w:gridCol w:w="1560"/>
        <w:gridCol w:w="1702"/>
        <w:gridCol w:w="1843"/>
      </w:tblGrid>
      <w:tr w:rsidR="00521BB3">
        <w:trPr>
          <w:trHeight w:val="20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after="2" w:line="237" w:lineRule="auto"/>
              <w:ind w:left="2" w:right="104" w:firstLine="0"/>
            </w:pPr>
            <w:r>
              <w:rPr>
                <w:sz w:val="22"/>
              </w:rPr>
              <w:t xml:space="preserve">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</w:t>
            </w:r>
          </w:p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(надзорного) мероприятия)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 w:rsidP="00A7719B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января </w:t>
            </w:r>
            <w:r>
              <w:rPr>
                <w:sz w:val="22"/>
              </w:rPr>
              <w:tab/>
              <w:t>202</w:t>
            </w:r>
            <w:r w:rsidR="00A7719B">
              <w:rPr>
                <w:sz w:val="22"/>
              </w:rPr>
              <w:t>3</w:t>
            </w:r>
            <w:r>
              <w:rPr>
                <w:sz w:val="22"/>
              </w:rPr>
              <w:t xml:space="preserve">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</w:tr>
      <w:tr w:rsidR="0025628F">
        <w:trPr>
          <w:trHeight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1.11.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right="105" w:firstLine="0"/>
            </w:pPr>
            <w:r>
              <w:rPr>
                <w:sz w:val="22"/>
              </w:rPr>
              <w:t xml:space="preserve">сведения о порядке досудебного обжалования решений контрольного органа, действий (бездействия) его должностных лиц;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tabs>
                <w:tab w:val="center" w:pos="39"/>
                <w:tab w:val="center" w:pos="984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I </w:t>
            </w:r>
            <w:r>
              <w:rPr>
                <w:sz w:val="22"/>
              </w:rPr>
              <w:tab/>
              <w:t xml:space="preserve">квартал </w:t>
            </w:r>
          </w:p>
          <w:p w:rsidR="0025628F" w:rsidRDefault="0025628F" w:rsidP="00A7719B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>202</w:t>
            </w:r>
            <w:r w:rsidR="00A7719B">
              <w:rPr>
                <w:sz w:val="22"/>
              </w:rPr>
              <w:t>3</w:t>
            </w:r>
            <w:bookmarkStart w:id="0" w:name="_GoBack"/>
            <w:bookmarkEnd w:id="0"/>
            <w:r>
              <w:rPr>
                <w:sz w:val="22"/>
              </w:rPr>
              <w:t xml:space="preserve">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firstLine="36"/>
            </w:pPr>
            <w:r w:rsidRPr="003225BF">
              <w:rPr>
                <w:sz w:val="22"/>
              </w:rPr>
              <w:t xml:space="preserve">Сектор ЖКХ, </w:t>
            </w:r>
            <w:proofErr w:type="spellStart"/>
            <w:r w:rsidRPr="003225BF">
              <w:rPr>
                <w:sz w:val="22"/>
              </w:rPr>
              <w:t>орг.сектор</w:t>
            </w:r>
            <w:proofErr w:type="spellEnd"/>
            <w:r w:rsidRPr="003225BF">
              <w:rPr>
                <w:sz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посредством </w:t>
            </w:r>
          </w:p>
          <w:p w:rsidR="0025628F" w:rsidRDefault="0025628F" w:rsidP="0025628F">
            <w:pPr>
              <w:spacing w:after="6" w:line="236" w:lineRule="auto"/>
              <w:ind w:firstLine="0"/>
              <w:jc w:val="left"/>
            </w:pPr>
            <w:r>
              <w:rPr>
                <w:sz w:val="22"/>
              </w:rPr>
              <w:t xml:space="preserve">размещения информации </w:t>
            </w:r>
            <w:r>
              <w:rPr>
                <w:sz w:val="22"/>
              </w:rPr>
              <w:tab/>
              <w:t xml:space="preserve">в </w:t>
            </w:r>
          </w:p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разделе </w:t>
            </w:r>
          </w:p>
          <w:p w:rsidR="0025628F" w:rsidRDefault="0025628F" w:rsidP="0025628F">
            <w:pPr>
              <w:spacing w:line="259" w:lineRule="auto"/>
              <w:ind w:right="42"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Муниципальны</w:t>
            </w:r>
            <w:proofErr w:type="spellEnd"/>
            <w:r>
              <w:rPr>
                <w:sz w:val="22"/>
              </w:rPr>
              <w:t xml:space="preserve"> й контроль» на официальном </w:t>
            </w:r>
            <w:r>
              <w:rPr>
                <w:sz w:val="22"/>
              </w:rPr>
              <w:lastRenderedPageBreak/>
              <w:t xml:space="preserve">сайте контрольного органа </w:t>
            </w:r>
          </w:p>
        </w:tc>
      </w:tr>
      <w:tr w:rsidR="0025628F">
        <w:trPr>
          <w:trHeight w:val="7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1.12.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доклады о муниципальном контроле;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right="107" w:firstLine="0"/>
            </w:pPr>
            <w:r>
              <w:rPr>
                <w:sz w:val="22"/>
              </w:rPr>
              <w:t xml:space="preserve">I квартал года следующего за отчетным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firstLine="36"/>
            </w:pPr>
            <w:r w:rsidRPr="003225BF">
              <w:rPr>
                <w:sz w:val="22"/>
              </w:rPr>
              <w:t xml:space="preserve">Сектор ЖКХ, </w:t>
            </w:r>
            <w:proofErr w:type="spellStart"/>
            <w:r w:rsidRPr="003225BF">
              <w:rPr>
                <w:sz w:val="22"/>
              </w:rPr>
              <w:t>орг.сектор</w:t>
            </w:r>
            <w:proofErr w:type="spellEnd"/>
            <w:r w:rsidRPr="003225BF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28F" w:rsidRDefault="0025628F" w:rsidP="0025628F">
            <w:pPr>
              <w:spacing w:after="160" w:line="259" w:lineRule="auto"/>
              <w:ind w:firstLine="0"/>
              <w:jc w:val="left"/>
            </w:pPr>
          </w:p>
        </w:tc>
      </w:tr>
      <w:tr w:rsidR="00521BB3">
        <w:trPr>
          <w:trHeight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1.13.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right="105" w:firstLine="0"/>
            </w:pPr>
            <w:r>
              <w:rPr>
                <w:sz w:val="22"/>
              </w:rPr>
              <w:t xml:space="preserve">доклады, содержащие результаты обобщения правоприменительной практики контрольного органа;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до 1 апреля </w:t>
            </w:r>
          </w:p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года, </w:t>
            </w:r>
          </w:p>
          <w:p w:rsidR="00521BB3" w:rsidRDefault="00F26475">
            <w:pPr>
              <w:spacing w:line="259" w:lineRule="auto"/>
              <w:ind w:left="2" w:right="51" w:firstLine="0"/>
              <w:jc w:val="left"/>
            </w:pPr>
            <w:r>
              <w:rPr>
                <w:sz w:val="22"/>
              </w:rPr>
              <w:t xml:space="preserve">следующего за отчетным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</w:tr>
      <w:tr w:rsidR="00521BB3">
        <w:trPr>
          <w:trHeight w:val="262"/>
        </w:trPr>
        <w:tc>
          <w:tcPr>
            <w:tcW w:w="9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106" w:firstLine="0"/>
              <w:jc w:val="center"/>
            </w:pPr>
            <w:r>
              <w:rPr>
                <w:sz w:val="22"/>
              </w:rPr>
              <w:lastRenderedPageBreak/>
              <w:t xml:space="preserve">2. Обобщение правоприменительной практики </w:t>
            </w:r>
          </w:p>
        </w:tc>
      </w:tr>
      <w:tr w:rsidR="0025628F" w:rsidTr="002C385C">
        <w:trPr>
          <w:trHeight w:val="25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2.1.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after="2" w:line="236" w:lineRule="auto"/>
              <w:ind w:left="2" w:right="105" w:firstLine="0"/>
            </w:pPr>
            <w:r>
              <w:rPr>
                <w:sz w:val="22"/>
              </w:rPr>
              <w:t xml:space="preserve">публичное обсуждение проекта доклада о правоприменительной практике </w:t>
            </w:r>
          </w:p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right="105" w:firstLine="0"/>
            </w:pPr>
            <w:r>
              <w:rPr>
                <w:sz w:val="22"/>
              </w:rPr>
              <w:t xml:space="preserve">ежегодно, не позднее 1 марта года, следующего за отчетным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firstLine="177"/>
            </w:pPr>
            <w:r w:rsidRPr="004C2D7E">
              <w:rPr>
                <w:sz w:val="22"/>
              </w:rPr>
              <w:t xml:space="preserve">Сектор ЖКХ, </w:t>
            </w:r>
            <w:proofErr w:type="spellStart"/>
            <w:r w:rsidRPr="004C2D7E">
              <w:rPr>
                <w:sz w:val="22"/>
              </w:rPr>
              <w:t>орг.сектор</w:t>
            </w:r>
            <w:proofErr w:type="spellEnd"/>
            <w:r w:rsidRPr="004C2D7E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after="8" w:line="236" w:lineRule="auto"/>
              <w:ind w:firstLine="0"/>
              <w:jc w:val="left"/>
            </w:pPr>
            <w:r>
              <w:rPr>
                <w:sz w:val="22"/>
              </w:rPr>
              <w:t xml:space="preserve">посредством размещения информации </w:t>
            </w:r>
            <w:r>
              <w:rPr>
                <w:sz w:val="22"/>
              </w:rPr>
              <w:tab/>
              <w:t xml:space="preserve">в </w:t>
            </w:r>
          </w:p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разделе </w:t>
            </w:r>
          </w:p>
          <w:p w:rsidR="0025628F" w:rsidRDefault="0025628F" w:rsidP="0025628F">
            <w:pPr>
              <w:spacing w:line="259" w:lineRule="auto"/>
              <w:ind w:right="42"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Муниципальны</w:t>
            </w:r>
            <w:proofErr w:type="spellEnd"/>
            <w:r>
              <w:rPr>
                <w:sz w:val="22"/>
              </w:rPr>
              <w:t xml:space="preserve"> й контроль» на официальном сайте контрольного органа </w:t>
            </w:r>
          </w:p>
        </w:tc>
      </w:tr>
      <w:tr w:rsidR="0025628F">
        <w:trPr>
          <w:trHeight w:val="15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2.2.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right="105" w:firstLine="0"/>
            </w:pPr>
            <w:r>
              <w:rPr>
                <w:sz w:val="22"/>
              </w:rPr>
              <w:t xml:space="preserve">подготовка доклада с результатами обобщения правоприменительной практики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right="105" w:firstLine="0"/>
            </w:pPr>
            <w:r>
              <w:rPr>
                <w:sz w:val="22"/>
              </w:rPr>
              <w:t xml:space="preserve">ежегодно, не позднее 1 апреля года, следующего за отчетным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firstLine="177"/>
            </w:pPr>
            <w:r w:rsidRPr="004C2D7E">
              <w:rPr>
                <w:sz w:val="22"/>
              </w:rPr>
              <w:t xml:space="preserve">Сектор ЖКХ, </w:t>
            </w:r>
            <w:proofErr w:type="spellStart"/>
            <w:r w:rsidRPr="004C2D7E">
              <w:rPr>
                <w:sz w:val="22"/>
              </w:rPr>
              <w:t>орг.сектор</w:t>
            </w:r>
            <w:proofErr w:type="spellEnd"/>
            <w:r w:rsidRPr="004C2D7E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tabs>
                <w:tab w:val="center" w:pos="315"/>
                <w:tab w:val="center" w:pos="1569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анализ </w:t>
            </w:r>
            <w:r>
              <w:rPr>
                <w:sz w:val="22"/>
              </w:rPr>
              <w:tab/>
              <w:t xml:space="preserve">и </w:t>
            </w:r>
          </w:p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письменное оформление результатов </w:t>
            </w:r>
            <w:proofErr w:type="spellStart"/>
            <w:r>
              <w:rPr>
                <w:sz w:val="22"/>
              </w:rPr>
              <w:t>правопримените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льной</w:t>
            </w:r>
            <w:proofErr w:type="spellEnd"/>
            <w:r>
              <w:rPr>
                <w:sz w:val="22"/>
              </w:rPr>
              <w:t xml:space="preserve"> практики </w:t>
            </w:r>
          </w:p>
        </w:tc>
      </w:tr>
      <w:tr w:rsidR="00521BB3">
        <w:trPr>
          <w:trHeight w:val="264"/>
        </w:trPr>
        <w:tc>
          <w:tcPr>
            <w:tcW w:w="9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104" w:firstLine="0"/>
              <w:jc w:val="center"/>
            </w:pPr>
            <w:r>
              <w:rPr>
                <w:sz w:val="22"/>
              </w:rPr>
              <w:t xml:space="preserve">3. Объявление предостережения </w:t>
            </w:r>
          </w:p>
        </w:tc>
      </w:tr>
      <w:tr w:rsidR="00521BB3">
        <w:trPr>
          <w:trHeight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right="104" w:firstLine="0"/>
            </w:pPr>
            <w:r>
              <w:rPr>
                <w:sz w:val="22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after="2" w:line="236" w:lineRule="auto"/>
              <w:ind w:left="2" w:firstLine="0"/>
              <w:jc w:val="left"/>
            </w:pPr>
            <w:r>
              <w:rPr>
                <w:sz w:val="22"/>
              </w:rPr>
              <w:t xml:space="preserve">постоянно по мере </w:t>
            </w:r>
          </w:p>
          <w:p w:rsidR="00521BB3" w:rsidRDefault="00F26475">
            <w:pPr>
              <w:spacing w:line="259" w:lineRule="auto"/>
              <w:ind w:left="2" w:firstLine="0"/>
              <w:jc w:val="left"/>
            </w:pPr>
            <w:proofErr w:type="spellStart"/>
            <w:r>
              <w:rPr>
                <w:sz w:val="22"/>
              </w:rPr>
              <w:t>необходимост</w:t>
            </w:r>
            <w:proofErr w:type="spellEnd"/>
          </w:p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  <w:r w:rsidR="00F26475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посредством выдачи </w:t>
            </w:r>
            <w:r>
              <w:rPr>
                <w:sz w:val="22"/>
              </w:rPr>
              <w:tab/>
              <w:t xml:space="preserve">лично, почтовым отправлением </w:t>
            </w:r>
          </w:p>
        </w:tc>
      </w:tr>
      <w:tr w:rsidR="00521BB3">
        <w:trPr>
          <w:trHeight w:val="262"/>
        </w:trPr>
        <w:tc>
          <w:tcPr>
            <w:tcW w:w="9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103" w:firstLine="0"/>
              <w:jc w:val="center"/>
            </w:pPr>
            <w:r>
              <w:rPr>
                <w:sz w:val="22"/>
              </w:rPr>
              <w:t xml:space="preserve">4. Консультирование </w:t>
            </w:r>
          </w:p>
        </w:tc>
      </w:tr>
      <w:tr w:rsidR="00521BB3">
        <w:trPr>
          <w:trHeight w:val="380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Разъяснение по вопросам: </w:t>
            </w:r>
          </w:p>
          <w:p w:rsidR="00521BB3" w:rsidRDefault="00F26475">
            <w:pPr>
              <w:numPr>
                <w:ilvl w:val="0"/>
                <w:numId w:val="3"/>
              </w:numPr>
              <w:spacing w:line="237" w:lineRule="auto"/>
              <w:ind w:right="104" w:firstLine="0"/>
            </w:pPr>
            <w:r>
              <w:rPr>
                <w:sz w:val="22"/>
              </w:rPr>
              <w:t xml:space="preserve">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</w:t>
            </w:r>
            <w:proofErr w:type="gramStart"/>
            <w:r>
              <w:rPr>
                <w:sz w:val="22"/>
              </w:rPr>
              <w:t>муниципального  контроля</w:t>
            </w:r>
            <w:proofErr w:type="gramEnd"/>
            <w:r>
              <w:rPr>
                <w:sz w:val="22"/>
              </w:rPr>
              <w:t xml:space="preserve"> в сфере  благоустройства; </w:t>
            </w:r>
          </w:p>
          <w:p w:rsidR="00521BB3" w:rsidRDefault="00F26475">
            <w:pPr>
              <w:numPr>
                <w:ilvl w:val="0"/>
                <w:numId w:val="3"/>
              </w:numPr>
              <w:spacing w:after="2" w:line="237" w:lineRule="auto"/>
              <w:ind w:right="104" w:firstLine="0"/>
            </w:pPr>
            <w:r>
              <w:rPr>
                <w:sz w:val="22"/>
              </w:rPr>
              <w:t xml:space="preserve">разъяснение положений нормативных правовых актов, муниципальных правовых актов, регламентирующих порядок </w:t>
            </w:r>
          </w:p>
          <w:p w:rsidR="00521BB3" w:rsidRDefault="00F26475">
            <w:pPr>
              <w:tabs>
                <w:tab w:val="center" w:pos="717"/>
                <w:tab w:val="center" w:pos="2829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осуществления </w:t>
            </w:r>
            <w:r>
              <w:rPr>
                <w:sz w:val="22"/>
              </w:rPr>
              <w:tab/>
              <w:t xml:space="preserve">муниципального  </w:t>
            </w:r>
          </w:p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контроля в сфере  благоустройства;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постоянно по мере поступления обращений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Глава, </w:t>
            </w:r>
            <w:r w:rsidR="0025628F">
              <w:rPr>
                <w:sz w:val="22"/>
              </w:rPr>
              <w:t xml:space="preserve">Сектор ЖКХ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42" w:lineRule="auto"/>
              <w:ind w:firstLine="0"/>
              <w:jc w:val="left"/>
            </w:pPr>
            <w:r>
              <w:rPr>
                <w:sz w:val="22"/>
              </w:rPr>
              <w:t xml:space="preserve">по телефону, на личном </w:t>
            </w:r>
            <w:r>
              <w:rPr>
                <w:sz w:val="22"/>
              </w:rPr>
              <w:tab/>
              <w:t xml:space="preserve">приеме либо </w:t>
            </w:r>
            <w:r>
              <w:rPr>
                <w:sz w:val="22"/>
              </w:rPr>
              <w:tab/>
              <w:t xml:space="preserve">в </w:t>
            </w:r>
            <w:r>
              <w:rPr>
                <w:sz w:val="22"/>
              </w:rPr>
              <w:tab/>
              <w:t xml:space="preserve">ходе проведения </w:t>
            </w:r>
          </w:p>
          <w:p w:rsidR="00521BB3" w:rsidRDefault="00F26475">
            <w:pPr>
              <w:spacing w:line="259" w:lineRule="auto"/>
              <w:ind w:right="96" w:firstLine="0"/>
              <w:jc w:val="left"/>
            </w:pPr>
            <w:proofErr w:type="spellStart"/>
            <w:r>
              <w:rPr>
                <w:sz w:val="22"/>
              </w:rPr>
              <w:t>профилактическ</w:t>
            </w:r>
            <w:proofErr w:type="spellEnd"/>
            <w:r>
              <w:rPr>
                <w:sz w:val="22"/>
              </w:rPr>
              <w:t xml:space="preserve"> ого мероприятия, контрольного (надзорного) мероприятия </w:t>
            </w:r>
          </w:p>
        </w:tc>
      </w:tr>
      <w:tr w:rsidR="00521BB3">
        <w:trPr>
          <w:trHeight w:val="20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numPr>
                <w:ilvl w:val="0"/>
                <w:numId w:val="4"/>
              </w:numPr>
              <w:spacing w:line="237" w:lineRule="auto"/>
              <w:ind w:right="53" w:firstLine="0"/>
            </w:pPr>
            <w:r>
              <w:rPr>
                <w:sz w:val="22"/>
              </w:rPr>
              <w:t xml:space="preserve">порядок обжалования решений уполномоченных органов, действий (бездействия) должностных лиц, осуществляющих муниципальный </w:t>
            </w:r>
          </w:p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контроль в сфере благоустройства; </w:t>
            </w:r>
          </w:p>
          <w:p w:rsidR="00521BB3" w:rsidRDefault="00F26475">
            <w:pPr>
              <w:numPr>
                <w:ilvl w:val="0"/>
                <w:numId w:val="4"/>
              </w:numPr>
              <w:spacing w:line="259" w:lineRule="auto"/>
              <w:ind w:right="53" w:firstLine="0"/>
            </w:pPr>
            <w:r>
              <w:rPr>
                <w:sz w:val="22"/>
              </w:rPr>
              <w:t xml:space="preserve">выполнение предписания, выданного по итогам контрольного мероприятия.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</w:tr>
      <w:tr w:rsidR="00521BB3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1BB3" w:rsidRDefault="00F26475">
            <w:pPr>
              <w:spacing w:line="259" w:lineRule="auto"/>
              <w:ind w:left="1116" w:firstLine="0"/>
              <w:jc w:val="center"/>
            </w:pPr>
            <w:r>
              <w:rPr>
                <w:sz w:val="22"/>
              </w:rPr>
              <w:t xml:space="preserve">5. Профилактический визит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</w:tr>
      <w:tr w:rsidR="00521BB3">
        <w:trPr>
          <w:trHeight w:val="20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5.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after="2" w:line="236" w:lineRule="auto"/>
              <w:ind w:left="2" w:right="53" w:firstLine="0"/>
            </w:pPr>
            <w:r>
              <w:rPr>
                <w:sz w:val="22"/>
              </w:rPr>
              <w:t xml:space="preserve">Профилактическая беседа по месту осуществления деятельности контролируемого. </w:t>
            </w:r>
          </w:p>
          <w:p w:rsidR="00521BB3" w:rsidRDefault="00F26475">
            <w:pPr>
              <w:spacing w:line="259" w:lineRule="auto"/>
              <w:ind w:left="2" w:right="52" w:firstLine="0"/>
            </w:pPr>
            <w:r>
              <w:rPr>
                <w:sz w:val="22"/>
              </w:rPr>
              <w:t xml:space="preserve">Проводится к </w:t>
            </w:r>
            <w:proofErr w:type="gramStart"/>
            <w:r>
              <w:rPr>
                <w:sz w:val="22"/>
              </w:rPr>
              <w:t>лицам,  приступающим</w:t>
            </w:r>
            <w:proofErr w:type="gramEnd"/>
            <w:r>
              <w:rPr>
                <w:sz w:val="22"/>
              </w:rPr>
              <w:t xml:space="preserve"> к осуществлению деятельности в контролируемой </w:t>
            </w:r>
            <w:r>
              <w:rPr>
                <w:rFonts w:ascii="Calibri" w:eastAsia="Calibri" w:hAnsi="Calibri" w:cs="Calibri"/>
                <w:sz w:val="22"/>
              </w:rPr>
              <w:t>сфере</w:t>
            </w:r>
            <w:r>
              <w:rPr>
                <w:sz w:val="22"/>
              </w:rPr>
              <w:t xml:space="preserve">, не позднее чем в течение одного года с момента начала такой деятельности.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tabs>
                <w:tab w:val="center" w:pos="748"/>
                <w:tab w:val="right" w:pos="1454"/>
              </w:tabs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Не </w:t>
            </w:r>
            <w:r>
              <w:rPr>
                <w:sz w:val="22"/>
              </w:rPr>
              <w:tab/>
              <w:t xml:space="preserve">реже </w:t>
            </w:r>
            <w:r>
              <w:rPr>
                <w:sz w:val="22"/>
              </w:rPr>
              <w:tab/>
              <w:t xml:space="preserve">1 </w:t>
            </w:r>
          </w:p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раза в квартал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Сектор ЖКХ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56" w:firstLine="0"/>
            </w:pPr>
            <w:r>
              <w:rPr>
                <w:sz w:val="22"/>
              </w:rPr>
              <w:t xml:space="preserve">посещение места осуществления деятельности </w:t>
            </w:r>
            <w:proofErr w:type="spellStart"/>
            <w:r>
              <w:rPr>
                <w:sz w:val="22"/>
              </w:rPr>
              <w:t>контролируемог</w:t>
            </w:r>
            <w:proofErr w:type="spellEnd"/>
            <w:r>
              <w:rPr>
                <w:sz w:val="22"/>
              </w:rPr>
              <w:t xml:space="preserve"> о лица </w:t>
            </w:r>
          </w:p>
        </w:tc>
      </w:tr>
    </w:tbl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p w:rsidR="00521BB3" w:rsidRDefault="00F26475">
      <w:pPr>
        <w:spacing w:after="10" w:line="249" w:lineRule="auto"/>
        <w:ind w:left="26" w:right="79" w:hanging="10"/>
        <w:jc w:val="center"/>
      </w:pPr>
      <w:r>
        <w:t xml:space="preserve">Раздел IV. ПОКАЗАТЕЛИ РЕЗУЛЬТАТИВНОСТИ </w:t>
      </w:r>
    </w:p>
    <w:p w:rsidR="00521BB3" w:rsidRDefault="00F26475">
      <w:pPr>
        <w:spacing w:after="10" w:line="249" w:lineRule="auto"/>
        <w:ind w:left="26" w:right="78" w:hanging="10"/>
        <w:jc w:val="center"/>
      </w:pPr>
      <w:r>
        <w:t xml:space="preserve">И ЭФФЕКТИВНОСТИ ПРОГРАММЫ ПРОФИЛАКТИКИ </w:t>
      </w:r>
    </w:p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tbl>
      <w:tblPr>
        <w:tblStyle w:val="TableGrid"/>
        <w:tblW w:w="9571" w:type="dxa"/>
        <w:tblInd w:w="-108" w:type="dxa"/>
        <w:tblCellMar>
          <w:top w:w="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674"/>
        <w:gridCol w:w="5705"/>
        <w:gridCol w:w="3192"/>
      </w:tblGrid>
      <w:tr w:rsidR="00521BB3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122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521BB3" w:rsidRDefault="00F26475">
            <w:pPr>
              <w:spacing w:line="259" w:lineRule="auto"/>
              <w:ind w:right="58" w:firstLine="0"/>
              <w:jc w:val="center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52" w:firstLine="0"/>
              <w:jc w:val="center"/>
            </w:pPr>
            <w:r>
              <w:rPr>
                <w:sz w:val="22"/>
              </w:rPr>
              <w:t xml:space="preserve">Наименование показателя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60" w:firstLine="0"/>
              <w:jc w:val="center"/>
            </w:pPr>
            <w:r>
              <w:rPr>
                <w:sz w:val="22"/>
              </w:rPr>
              <w:t xml:space="preserve">Величина </w:t>
            </w:r>
          </w:p>
        </w:tc>
      </w:tr>
      <w:tr w:rsidR="00521BB3">
        <w:trPr>
          <w:trHeight w:val="15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56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52" w:firstLine="0"/>
            </w:pPr>
            <w:r>
              <w:rPr>
                <w:sz w:val="22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57" w:firstLine="0"/>
              <w:jc w:val="center"/>
            </w:pPr>
            <w:r>
              <w:rPr>
                <w:sz w:val="22"/>
              </w:rPr>
              <w:t xml:space="preserve">100 % </w:t>
            </w:r>
          </w:p>
        </w:tc>
      </w:tr>
      <w:tr w:rsidR="00521BB3">
        <w:trPr>
          <w:trHeight w:val="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56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53" w:firstLine="0"/>
            </w:pPr>
            <w:r>
              <w:rPr>
                <w:sz w:val="22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100 % от числа обратившихся </w:t>
            </w:r>
          </w:p>
        </w:tc>
      </w:tr>
      <w:tr w:rsidR="00521BB3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56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ab/>
              <w:t xml:space="preserve">проведенных </w:t>
            </w:r>
            <w:r>
              <w:rPr>
                <w:sz w:val="22"/>
              </w:rPr>
              <w:tab/>
              <w:t xml:space="preserve">профилактических мероприятий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100% от запланированных </w:t>
            </w:r>
          </w:p>
        </w:tc>
      </w:tr>
    </w:tbl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p w:rsidR="00521BB3" w:rsidRDefault="00F26475">
      <w:pPr>
        <w:ind w:left="-15" w:right="45"/>
      </w:pPr>
      <w:r>
        <w:t xml:space="preserve">Для оценки эффективности и результативности программы профилактики используются следующие оценки показателей: 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tbl>
      <w:tblPr>
        <w:tblStyle w:val="TableGrid"/>
        <w:tblW w:w="9499" w:type="dxa"/>
        <w:tblInd w:w="0" w:type="dxa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2975"/>
        <w:gridCol w:w="2213"/>
        <w:gridCol w:w="2182"/>
        <w:gridCol w:w="2129"/>
      </w:tblGrid>
      <w:tr w:rsidR="00521BB3">
        <w:trPr>
          <w:trHeight w:val="51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37" w:firstLine="0"/>
              <w:jc w:val="center"/>
            </w:pPr>
            <w:r>
              <w:rPr>
                <w:sz w:val="22"/>
              </w:rPr>
              <w:t xml:space="preserve">Значение показателя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140" w:right="72" w:firstLine="0"/>
              <w:jc w:val="center"/>
            </w:pPr>
            <w:r>
              <w:rPr>
                <w:sz w:val="22"/>
              </w:rPr>
              <w:t xml:space="preserve">Отклонение  0-20%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center"/>
            </w:pPr>
            <w:r>
              <w:rPr>
                <w:sz w:val="22"/>
              </w:rPr>
              <w:t xml:space="preserve">Отклонение больше 21-50%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center"/>
            </w:pPr>
            <w:r>
              <w:rPr>
                <w:sz w:val="22"/>
              </w:rPr>
              <w:t xml:space="preserve">Отклонение больше 50 % </w:t>
            </w:r>
          </w:p>
        </w:tc>
      </w:tr>
      <w:tr w:rsidR="00521BB3">
        <w:trPr>
          <w:trHeight w:val="51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Оценка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высокая эффективность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удовлетворительная эффективность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низкая эффективность </w:t>
            </w:r>
          </w:p>
        </w:tc>
      </w:tr>
    </w:tbl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ind w:left="-15" w:right="45"/>
      </w:pPr>
      <w:r>
        <w:t xml:space="preserve">По окончании года контрольный орган подводит итоги реализации программы профилактики, размещая отчёт на сайте контрольного органа не позднее 01 марта года, следующего за отчетным годом. 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sectPr w:rsidR="00521BB3">
      <w:pgSz w:w="11906" w:h="16838"/>
      <w:pgMar w:top="1135" w:right="788" w:bottom="11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872A4"/>
    <w:multiLevelType w:val="hybridMultilevel"/>
    <w:tmpl w:val="8D125808"/>
    <w:lvl w:ilvl="0" w:tplc="B6C4F1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095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E1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CD3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212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45E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030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631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8EA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250FFF"/>
    <w:multiLevelType w:val="hybridMultilevel"/>
    <w:tmpl w:val="AD8E9F40"/>
    <w:lvl w:ilvl="0" w:tplc="CB82CF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465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2DC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A9A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448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ABF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064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8C3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87F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9C7A65"/>
    <w:multiLevelType w:val="hybridMultilevel"/>
    <w:tmpl w:val="8814FB1E"/>
    <w:lvl w:ilvl="0" w:tplc="60F4FBC0">
      <w:start w:val="3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E4C8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0D3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0893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65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82D8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4CF6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0B0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3E10D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006DAA"/>
    <w:multiLevelType w:val="hybridMultilevel"/>
    <w:tmpl w:val="9E26AAB2"/>
    <w:lvl w:ilvl="0" w:tplc="DA707E32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6FE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3A0C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EE7A0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F473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CE2FF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3CD6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68DA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CC3C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B3"/>
    <w:rsid w:val="0025628F"/>
    <w:rsid w:val="002A0BE7"/>
    <w:rsid w:val="002C385C"/>
    <w:rsid w:val="002F01E5"/>
    <w:rsid w:val="004172BE"/>
    <w:rsid w:val="004A0193"/>
    <w:rsid w:val="00521BB3"/>
    <w:rsid w:val="006714F2"/>
    <w:rsid w:val="00A7719B"/>
    <w:rsid w:val="00BC6900"/>
    <w:rsid w:val="00F03E6A"/>
    <w:rsid w:val="00F26475"/>
    <w:rsid w:val="00F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4154"/>
  <w15:docId w15:val="{F22EEB3F-C0AE-4C1E-85D9-9CF5A116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A01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28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38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85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urti-info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e1afglgijf0i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6B25A-40A2-4643-AC17-95097B26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15</cp:revision>
  <cp:lastPrinted>2023-11-16T06:23:00Z</cp:lastPrinted>
  <dcterms:created xsi:type="dcterms:W3CDTF">2022-10-14T06:03:00Z</dcterms:created>
  <dcterms:modified xsi:type="dcterms:W3CDTF">2023-11-16T06:24:00Z</dcterms:modified>
</cp:coreProperties>
</file>