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DB" w:rsidRPr="00BC5EDB" w:rsidRDefault="00BC5EDB" w:rsidP="00BC5E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</w:p>
    <w:p w:rsidR="00BC5EDB" w:rsidRPr="00BC5EDB" w:rsidRDefault="00BC5EDB" w:rsidP="00BC5E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107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выявлении бесхозяйных недвижимых вещей и о розыске собственников</w:t>
      </w:r>
      <w:r w:rsidRPr="00BC5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</w:t>
      </w:r>
      <w:r w:rsidR="00DD5A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BC5ED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</w:t>
      </w:r>
    </w:p>
    <w:p w:rsidR="00BC5EDB" w:rsidRPr="00BC5EDB" w:rsidRDefault="00BC5EDB" w:rsidP="00BC5EDB">
      <w:pPr>
        <w:tabs>
          <w:tab w:val="left" w:pos="362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A23" w:rsidRDefault="00AF6F1F" w:rsidP="00BC5EDB">
      <w:pPr>
        <w:tabs>
          <w:tab w:val="left" w:pos="3624"/>
        </w:tabs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ч.10 ст.32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13.07.2015г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218-ФЗ «О государственной регистрации объектов недвижимости»</w:t>
      </w:r>
      <w:r>
        <w:rPr>
          <w:rFonts w:ascii="Times New Roman" w:hAnsi="Times New Roman" w:cs="Times New Roman"/>
          <w:color w:val="000000"/>
          <w:sz w:val="24"/>
          <w:szCs w:val="24"/>
        </w:rPr>
        <w:t>, пункта 4 Порядка принятия на учет бесхозяйных недвижимых вещей, утвержденного Приказом Минэкономразвития России от 10.12.2015 г. № 931 «Об установлении</w:t>
      </w:r>
      <w:r w:rsidR="00DD5A23">
        <w:rPr>
          <w:rFonts w:ascii="Times New Roman" w:hAnsi="Times New Roman" w:cs="Times New Roman"/>
          <w:color w:val="000000"/>
          <w:sz w:val="24"/>
          <w:szCs w:val="24"/>
        </w:rPr>
        <w:t xml:space="preserve"> Порядка принятия на учет бесхозяйных недвижимых вещей»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</w:t>
      </w:r>
      <w:proofErr w:type="spellStart"/>
      <w:r w:rsidR="00DD5A23">
        <w:rPr>
          <w:rFonts w:ascii="Times New Roman" w:hAnsi="Times New Roman" w:cs="Times New Roman"/>
          <w:color w:val="000000"/>
          <w:sz w:val="24"/>
          <w:szCs w:val="24"/>
        </w:rPr>
        <w:t>Юртинского</w:t>
      </w:r>
      <w:proofErr w:type="spellEnd"/>
      <w:r w:rsidR="00DD5A2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DD5A23">
        <w:rPr>
          <w:rFonts w:ascii="Times New Roman" w:hAnsi="Times New Roman" w:cs="Times New Roman"/>
          <w:color w:val="000000"/>
          <w:sz w:val="24"/>
          <w:szCs w:val="24"/>
        </w:rPr>
        <w:t>Юртинское</w:t>
      </w:r>
      <w:proofErr w:type="spellEnd"/>
      <w:r w:rsidR="00DD5A23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поселение» 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наделена полномочиями по выявлению и </w:t>
      </w:r>
      <w:r w:rsidR="00DD5A23">
        <w:rPr>
          <w:rFonts w:ascii="Times New Roman" w:hAnsi="Times New Roman" w:cs="Times New Roman"/>
          <w:color w:val="000000"/>
          <w:sz w:val="24"/>
          <w:szCs w:val="24"/>
        </w:rPr>
        <w:t>принятию</w:t>
      </w:r>
      <w:r w:rsidR="008D3D59">
        <w:rPr>
          <w:rFonts w:ascii="Times New Roman" w:hAnsi="Times New Roman" w:cs="Times New Roman"/>
          <w:color w:val="000000"/>
          <w:sz w:val="24"/>
          <w:szCs w:val="24"/>
        </w:rPr>
        <w:t xml:space="preserve"> на учет бесхозяйного недвижимого</w:t>
      </w:r>
      <w:r w:rsidR="00DD5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3D59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DD5A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D5A23"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по обеспечению внесения сведений о </w:t>
      </w:r>
      <w:r w:rsidR="008D3D59">
        <w:rPr>
          <w:rFonts w:ascii="Times New Roman" w:hAnsi="Times New Roman" w:cs="Times New Roman"/>
          <w:color w:val="000000"/>
          <w:sz w:val="24"/>
          <w:szCs w:val="24"/>
        </w:rPr>
        <w:t>бесхозяйном недвижимом имуществе</w:t>
      </w:r>
      <w:r w:rsidR="008D3D59" w:rsidRPr="00AF6F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3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1F">
        <w:rPr>
          <w:rFonts w:ascii="Times New Roman" w:hAnsi="Times New Roman" w:cs="Times New Roman"/>
          <w:color w:val="000000"/>
          <w:sz w:val="24"/>
          <w:szCs w:val="24"/>
        </w:rPr>
        <w:t>в единый гос</w:t>
      </w:r>
      <w:r w:rsidR="00DD5A23">
        <w:rPr>
          <w:rFonts w:ascii="Times New Roman" w:hAnsi="Times New Roman" w:cs="Times New Roman"/>
          <w:color w:val="000000"/>
          <w:sz w:val="24"/>
          <w:szCs w:val="24"/>
        </w:rPr>
        <w:t>ударственный реестр</w:t>
      </w:r>
      <w:r>
        <w:rPr>
          <w:color w:val="000000"/>
        </w:rPr>
        <w:t>.</w:t>
      </w:r>
      <w:r w:rsidR="00DD5A23">
        <w:rPr>
          <w:color w:val="000000"/>
        </w:rPr>
        <w:t xml:space="preserve"> </w:t>
      </w:r>
    </w:p>
    <w:p w:rsidR="00BC5EDB" w:rsidRPr="00BC5EDB" w:rsidRDefault="00BC5EDB" w:rsidP="00BC5EDB">
      <w:pPr>
        <w:tabs>
          <w:tab w:val="left" w:pos="362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EDB" w:rsidRDefault="00BC5EDB" w:rsidP="002F35E7">
      <w:pPr>
        <w:tabs>
          <w:tab w:val="left" w:pos="362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DD5A23" w:rsidRPr="00DD5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</w:t>
      </w:r>
      <w:r w:rsidR="00987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бесхозяйного </w:t>
      </w:r>
      <w:r w:rsidR="00DD5A23" w:rsidRPr="00DD5A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</w:t>
      </w:r>
    </w:p>
    <w:p w:rsidR="00A1502A" w:rsidRPr="00DD5A23" w:rsidRDefault="00A1502A" w:rsidP="002F35E7">
      <w:pPr>
        <w:tabs>
          <w:tab w:val="left" w:pos="362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660"/>
        <w:gridCol w:w="3730"/>
        <w:gridCol w:w="2126"/>
        <w:gridCol w:w="3544"/>
      </w:tblGrid>
      <w:tr w:rsidR="00BC5EDB" w:rsidRPr="00BC5EDB" w:rsidTr="008D3D59">
        <w:trPr>
          <w:trHeight w:val="63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Pr="00BC5EDB" w:rsidRDefault="00BC5EDB" w:rsidP="00BC5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C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Pr="00BC5EDB" w:rsidRDefault="00BC5EDB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C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Адресный ориентир местоположения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Default="00DD5A23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Площадь </w:t>
            </w:r>
          </w:p>
          <w:p w:rsidR="008D3D59" w:rsidRPr="00BC5EDB" w:rsidRDefault="008D3D59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Pr="00BC5EDB" w:rsidRDefault="00DD5A23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Кадастровый номер</w:t>
            </w:r>
          </w:p>
        </w:tc>
      </w:tr>
      <w:tr w:rsidR="00BC5EDB" w:rsidRPr="00DD5A23" w:rsidTr="008D3D59">
        <w:trPr>
          <w:trHeight w:val="23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Pr="00DD5A23" w:rsidRDefault="00BC5EDB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DB" w:rsidRPr="00DD5A23" w:rsidRDefault="008D3D59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8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</w:t>
            </w:r>
            <w:proofErr w:type="spellEnd"/>
            <w:r w:rsidR="00E8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д.47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DB" w:rsidRPr="00DD5A23" w:rsidRDefault="00E8393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DB" w:rsidRPr="00DD5A23" w:rsidRDefault="00E8393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38:29:040104:1812</w:t>
            </w:r>
          </w:p>
        </w:tc>
      </w:tr>
      <w:tr w:rsidR="00BC5EDB" w:rsidRPr="00DD5A23" w:rsidTr="008D3D59">
        <w:trPr>
          <w:trHeight w:val="24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EDB" w:rsidRPr="00DD5A23" w:rsidRDefault="00BC5EDB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DB" w:rsidRPr="00DD5A23" w:rsidRDefault="008D3D59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8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Клубная</w:t>
            </w:r>
            <w:proofErr w:type="spellEnd"/>
            <w:r w:rsidR="00E8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д.6 кв.8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EDB" w:rsidRPr="00DD5A23" w:rsidRDefault="00E8393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EDB" w:rsidRPr="00DD5A23" w:rsidRDefault="00E8393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38:29:040103:1239</w:t>
            </w:r>
          </w:p>
        </w:tc>
      </w:tr>
      <w:tr w:rsidR="008D3D59" w:rsidRPr="00DD5A23" w:rsidTr="008D3D59">
        <w:trPr>
          <w:trHeight w:val="24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59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9" w:rsidRPr="00DD5A23" w:rsidRDefault="009875C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8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Бульварная</w:t>
            </w:r>
            <w:proofErr w:type="spellEnd"/>
            <w:r w:rsidR="00E8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9" w:rsidRPr="00DD5A23" w:rsidRDefault="00E8393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59" w:rsidRPr="00DD5A23" w:rsidRDefault="00E8393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38:29:040102:712</w:t>
            </w:r>
          </w:p>
        </w:tc>
      </w:tr>
      <w:tr w:rsidR="008D3D59" w:rsidRPr="00DD5A23" w:rsidTr="008D3D59">
        <w:trPr>
          <w:trHeight w:val="24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59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9" w:rsidRPr="00DD5A23" w:rsidRDefault="009875C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8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Надречная</w:t>
            </w:r>
            <w:proofErr w:type="spellEnd"/>
            <w:r w:rsidR="00E8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9" w:rsidRPr="00DD5A23" w:rsidRDefault="00E8393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59" w:rsidRPr="00DD5A23" w:rsidRDefault="00E8393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38:29:040101:368</w:t>
            </w:r>
          </w:p>
        </w:tc>
      </w:tr>
      <w:tr w:rsidR="008D3D59" w:rsidRPr="00DD5A23" w:rsidTr="008D3D59">
        <w:trPr>
          <w:trHeight w:val="24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59" w:rsidRPr="00DD5A23" w:rsidRDefault="009875C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9" w:rsidRPr="00DD5A23" w:rsidRDefault="009875C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E8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Клубная</w:t>
            </w:r>
            <w:proofErr w:type="spellEnd"/>
            <w:r w:rsidR="00E83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59" w:rsidRPr="00DD5A23" w:rsidRDefault="00E8393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D59" w:rsidRPr="00DD5A23" w:rsidRDefault="00E83934" w:rsidP="00BC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38:29:040103:813</w:t>
            </w:r>
          </w:p>
        </w:tc>
      </w:tr>
      <w:tr w:rsidR="00E83934" w:rsidRPr="00DD5A23" w:rsidTr="008D3D59">
        <w:trPr>
          <w:trHeight w:val="24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34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34" w:rsidRPr="00DD5A23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34" w:rsidRPr="00DD5A23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34" w:rsidRPr="00DD5A23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38:29:040103:896</w:t>
            </w:r>
          </w:p>
        </w:tc>
      </w:tr>
      <w:tr w:rsidR="00E83934" w:rsidRPr="00DD5A23" w:rsidTr="008D3D59">
        <w:trPr>
          <w:trHeight w:val="24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34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34" w:rsidRPr="00DD5A23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34" w:rsidRPr="00DD5A23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34" w:rsidRPr="00DD5A23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38:29:040104:1081</w:t>
            </w:r>
          </w:p>
        </w:tc>
      </w:tr>
      <w:tr w:rsidR="00E83934" w:rsidRPr="00DD5A23" w:rsidTr="008D3D59">
        <w:trPr>
          <w:trHeight w:val="24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34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34" w:rsidRPr="00DD5A23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34" w:rsidRPr="00DD5A23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34" w:rsidRPr="00DD5A23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38:29:040105:490</w:t>
            </w:r>
          </w:p>
        </w:tc>
      </w:tr>
      <w:tr w:rsidR="00E83934" w:rsidRPr="00DD5A23" w:rsidTr="008D3D59">
        <w:trPr>
          <w:trHeight w:val="24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34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34" w:rsidRPr="00DD5A23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ул.Транспортная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34" w:rsidRPr="00DD5A23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34" w:rsidRPr="00DD5A23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38:29:040106:492</w:t>
            </w:r>
          </w:p>
        </w:tc>
      </w:tr>
      <w:tr w:rsidR="00E83934" w:rsidRPr="00DD5A23" w:rsidTr="008D3D59">
        <w:trPr>
          <w:trHeight w:val="24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34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34" w:rsidRPr="00DD5A23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Р.п.Юрты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ул.Транспортная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934" w:rsidRPr="00DD5A23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34" w:rsidRPr="00DD5A23" w:rsidRDefault="00E83934" w:rsidP="00E8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38:29:040106:514</w:t>
            </w:r>
            <w:bookmarkStart w:id="0" w:name="_GoBack"/>
            <w:bookmarkEnd w:id="0"/>
          </w:p>
        </w:tc>
      </w:tr>
    </w:tbl>
    <w:p w:rsidR="00A1502A" w:rsidRDefault="00A1502A" w:rsidP="00A150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29E5" w:rsidRDefault="00F1549F" w:rsidP="00A150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Лицам, считающими себя собственниками указанного недвижимого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имущества 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имеющего права на него</w:t>
      </w:r>
      <w:r w:rsidR="00A1502A" w:rsidRPr="00A1502A">
        <w:rPr>
          <w:rFonts w:ascii="Times New Roman" w:hAnsi="Times New Roman" w:cs="Times New Roman"/>
          <w:sz w:val="24"/>
          <w:szCs w:val="24"/>
        </w:rPr>
        <w:t xml:space="preserve"> просьба обратиться в администрацию</w:t>
      </w:r>
      <w:r w:rsidR="00A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2A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="00A150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proofErr w:type="spellStart"/>
      <w:r w:rsidR="00A1502A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="00A1502A">
        <w:rPr>
          <w:rFonts w:ascii="Times New Roman" w:hAnsi="Times New Roman" w:cs="Times New Roman"/>
          <w:sz w:val="24"/>
          <w:szCs w:val="24"/>
        </w:rPr>
        <w:t xml:space="preserve"> городское поселение» по адресу: </w:t>
      </w:r>
      <w:proofErr w:type="spellStart"/>
      <w:r w:rsidR="00A1502A">
        <w:rPr>
          <w:rFonts w:ascii="Times New Roman" w:hAnsi="Times New Roman" w:cs="Times New Roman"/>
          <w:sz w:val="24"/>
          <w:szCs w:val="24"/>
        </w:rPr>
        <w:t>р.п.Юрты</w:t>
      </w:r>
      <w:proofErr w:type="spellEnd"/>
      <w:r w:rsidR="00A1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2A">
        <w:rPr>
          <w:rFonts w:ascii="Times New Roman" w:hAnsi="Times New Roman" w:cs="Times New Roman"/>
          <w:sz w:val="24"/>
          <w:szCs w:val="24"/>
        </w:rPr>
        <w:t>ул.Дружбы</w:t>
      </w:r>
      <w:proofErr w:type="spellEnd"/>
      <w:r w:rsidR="00A1502A">
        <w:rPr>
          <w:rFonts w:ascii="Times New Roman" w:hAnsi="Times New Roman" w:cs="Times New Roman"/>
          <w:sz w:val="24"/>
          <w:szCs w:val="24"/>
        </w:rPr>
        <w:t xml:space="preserve"> д.6, тел. 6-13-73</w:t>
      </w:r>
      <w:r w:rsidR="00CC130B">
        <w:rPr>
          <w:rFonts w:ascii="Times New Roman" w:hAnsi="Times New Roman" w:cs="Times New Roman"/>
          <w:sz w:val="24"/>
          <w:szCs w:val="24"/>
        </w:rPr>
        <w:t>.</w:t>
      </w:r>
    </w:p>
    <w:p w:rsidR="00CC130B" w:rsidRPr="00A1502A" w:rsidRDefault="00CC130B" w:rsidP="00A150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случает отсутствия таких лиц, вышеуказанные объекты недвижимого имущества будут поставлены на учет в управлении Федеральной службы государс</w:t>
      </w:r>
      <w:r w:rsidR="00F1549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венной регистрац</w:t>
      </w:r>
      <w:r w:rsidR="00F154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и, кадастра и картографии Иркутской области в качестве бесхозяйных объектов и занесены в Реестр</w:t>
      </w:r>
      <w:r w:rsidR="00F1549F">
        <w:rPr>
          <w:rFonts w:ascii="Times New Roman" w:hAnsi="Times New Roman" w:cs="Times New Roman"/>
          <w:sz w:val="24"/>
          <w:szCs w:val="24"/>
        </w:rPr>
        <w:t xml:space="preserve"> бесхозяйного имущества.</w:t>
      </w:r>
    </w:p>
    <w:p w:rsidR="00A1502A" w:rsidRDefault="00A1502A">
      <w:pPr>
        <w:rPr>
          <w:rFonts w:ascii="Arial" w:hAnsi="Arial" w:cs="Arial"/>
          <w:color w:val="000000"/>
          <w:sz w:val="18"/>
          <w:szCs w:val="18"/>
          <w:shd w:val="clear" w:color="auto" w:fill="C2D2E1"/>
        </w:rPr>
      </w:pPr>
    </w:p>
    <w:p w:rsidR="00A1502A" w:rsidRPr="00DD5A23" w:rsidRDefault="00A1502A">
      <w:pPr>
        <w:rPr>
          <w:sz w:val="24"/>
          <w:szCs w:val="24"/>
        </w:rPr>
      </w:pPr>
    </w:p>
    <w:sectPr w:rsidR="00A1502A" w:rsidRPr="00DD5A23" w:rsidSect="002F35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58"/>
    <w:rsid w:val="000229E5"/>
    <w:rsid w:val="002F35E7"/>
    <w:rsid w:val="004F7B25"/>
    <w:rsid w:val="008D3D59"/>
    <w:rsid w:val="0091074C"/>
    <w:rsid w:val="009875C4"/>
    <w:rsid w:val="00A1502A"/>
    <w:rsid w:val="00AF6F1F"/>
    <w:rsid w:val="00BC5EDB"/>
    <w:rsid w:val="00C05058"/>
    <w:rsid w:val="00CC130B"/>
    <w:rsid w:val="00DD5A23"/>
    <w:rsid w:val="00E83934"/>
    <w:rsid w:val="00F1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B9F49-8BC0-4576-851E-CDB32078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9</cp:revision>
  <dcterms:created xsi:type="dcterms:W3CDTF">2022-07-19T13:00:00Z</dcterms:created>
  <dcterms:modified xsi:type="dcterms:W3CDTF">2023-10-25T08:18:00Z</dcterms:modified>
</cp:coreProperties>
</file>